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360"/>
        <w:ind w:right="284" w:left="284" w:firstLine="0"/>
        <w:jc w:val="center"/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  <w:t xml:space="preserve">Министерство образования и науки Российской Федерации</w:t>
      </w:r>
    </w:p>
    <w:p>
      <w:pPr>
        <w:spacing w:before="0" w:after="0" w:line="360"/>
        <w:ind w:right="284" w:left="284" w:firstLine="0"/>
        <w:jc w:val="left"/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0"/>
        <w:jc w:val="center"/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  <w:t xml:space="preserve">Федеральное государственное бюджетное образовательное учреждение высшего профессионального образования </w:t>
      </w:r>
    </w:p>
    <w:p>
      <w:pPr>
        <w:spacing w:before="0" w:after="0" w:line="360"/>
        <w:ind w:right="284" w:left="284" w:firstLine="0"/>
        <w:jc w:val="center"/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  <w:t xml:space="preserve">Владимирский государственный университет </w:t>
      </w:r>
    </w:p>
    <w:p>
      <w:pPr>
        <w:spacing w:before="0" w:after="0" w:line="360"/>
        <w:ind w:right="284" w:left="284" w:firstLine="0"/>
        <w:jc w:val="center"/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  <w:t xml:space="preserve">имени Александра Григорьевича и Николая Григорьевича Столетовых</w:t>
      </w:r>
      <w:r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84" w:left="284" w:firstLine="0"/>
        <w:jc w:val="left"/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0"/>
        <w:jc w:val="center"/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  <w:t xml:space="preserve">Кафедра информационных систем и программной инженерии</w:t>
      </w:r>
    </w:p>
    <w:p>
      <w:pPr>
        <w:spacing w:before="0" w:after="0" w:line="360"/>
        <w:ind w:right="284" w:left="284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0"/>
        <w:jc w:val="center"/>
        <w:rPr>
          <w:rFonts w:ascii="Arial" w:hAnsi="Arial" w:cs="Arial" w:eastAsia="Arial"/>
          <w:b/>
          <w:i/>
          <w:color w:val="auto"/>
          <w:spacing w:val="0"/>
          <w:position w:val="0"/>
          <w:sz w:val="32"/>
          <w:shd w:fill="auto" w:val="clear"/>
        </w:rPr>
      </w:pPr>
      <w:r>
        <w:rPr>
          <w:rFonts w:ascii="Arial" w:hAnsi="Arial" w:cs="Arial" w:eastAsia="Arial"/>
          <w:b/>
          <w:i/>
          <w:color w:val="auto"/>
          <w:spacing w:val="0"/>
          <w:position w:val="0"/>
          <w:sz w:val="32"/>
          <w:shd w:fill="auto" w:val="clear"/>
        </w:rPr>
        <w:t xml:space="preserve">КУРСОВОЙ ПРОЕКТ</w:t>
      </w:r>
    </w:p>
    <w:p>
      <w:pPr>
        <w:spacing w:before="0" w:after="0" w:line="360"/>
        <w:ind w:right="284" w:left="284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0"/>
        <w:jc w:val="center"/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  <w:t xml:space="preserve">Прототип программной системы </w:t>
      </w:r>
      <w:r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  <w:t xml:space="preserve">«GAR»</w:t>
      </w:r>
    </w:p>
    <w:p>
      <w:pPr>
        <w:spacing w:before="0" w:after="0" w:line="360"/>
        <w:ind w:right="284" w:left="284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tabs>
          <w:tab w:val="left" w:pos="5103" w:leader="none"/>
          <w:tab w:val="left" w:pos="6804" w:leader="none"/>
        </w:tabs>
        <w:spacing w:before="0" w:after="0" w:line="360"/>
        <w:ind w:right="284" w:left="284" w:firstLine="0"/>
        <w:jc w:val="left"/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  <w:t xml:space="preserve">Выполнили:</w:t>
        <w:tab/>
        <w:t xml:space="preserve">студенты гр. ПРИ-115</w:t>
      </w:r>
    </w:p>
    <w:p>
      <w:pPr>
        <w:tabs>
          <w:tab w:val="left" w:pos="5103" w:leader="none"/>
          <w:tab w:val="left" w:pos="6804" w:leader="none"/>
        </w:tabs>
        <w:spacing w:before="0" w:after="0" w:line="360"/>
        <w:ind w:right="284" w:left="284" w:firstLine="0"/>
        <w:jc w:val="right"/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  <w:t xml:space="preserve">Лапыгина В. Д., Родионова А. В.,</w:t>
      </w:r>
    </w:p>
    <w:p>
      <w:pPr>
        <w:tabs>
          <w:tab w:val="left" w:pos="5103" w:leader="none"/>
          <w:tab w:val="left" w:pos="6804" w:leader="none"/>
        </w:tabs>
        <w:spacing w:before="0" w:after="0" w:line="360"/>
        <w:ind w:right="284" w:left="284" w:firstLine="0"/>
        <w:jc w:val="right"/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  <w:t xml:space="preserve">Ханова А. А., Крутова А. С.</w:t>
      </w:r>
    </w:p>
    <w:p>
      <w:pPr>
        <w:tabs>
          <w:tab w:val="left" w:pos="6804" w:leader="none"/>
        </w:tabs>
        <w:spacing w:before="0" w:after="0" w:line="360"/>
        <w:ind w:right="284" w:left="284" w:firstLine="0"/>
        <w:jc w:val="left"/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  <w:tab/>
      </w:r>
    </w:p>
    <w:p>
      <w:pPr>
        <w:tabs>
          <w:tab w:val="left" w:pos="5103" w:leader="none"/>
          <w:tab w:val="left" w:pos="6804" w:leader="none"/>
        </w:tabs>
        <w:spacing w:before="0" w:after="0" w:line="360"/>
        <w:ind w:right="284" w:left="284" w:firstLine="0"/>
        <w:jc w:val="left"/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  <w:t xml:space="preserve">Принял:  ст.преп. Тимофеев А.А.</w:t>
      </w:r>
    </w:p>
    <w:p>
      <w:pPr>
        <w:spacing w:before="0" w:after="0" w:line="360"/>
        <w:ind w:right="284" w:left="284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0"/>
        <w:jc w:val="left"/>
        <w:rPr>
          <w:rFonts w:ascii="Arial" w:hAnsi="Arial" w:cs="Arial" w:eastAsia="Arial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i/>
          <w:color w:val="auto"/>
          <w:spacing w:val="0"/>
          <w:position w:val="0"/>
          <w:sz w:val="28"/>
          <w:shd w:fill="auto" w:val="clear"/>
        </w:rPr>
        <w:t xml:space="preserve">Владимир, 2018</w: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СОДЕРЖАНИЕ</w:t>
      </w:r>
    </w:p>
    <w:p>
      <w:pPr>
        <w:tabs>
          <w:tab w:val="right" w:pos="10203" w:leader="dot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ВВЕДЕНИЕ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3</w:t>
      </w:r>
    </w:p>
    <w:p>
      <w:pPr>
        <w:tabs>
          <w:tab w:val="right" w:pos="10203" w:leader="dot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ПОСТАНОВКА ЗАДАЧИ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4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1.1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Описание предметной области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4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1.2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Основные понятия предметной области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4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1.3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Функциональные требования к системе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6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1.4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Нефункциональные требования к системе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7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1.5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Сравнительный анализ аналогов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8</w:t>
      </w:r>
    </w:p>
    <w:p>
      <w:pPr>
        <w:tabs>
          <w:tab w:val="right" w:pos="10203" w:leader="dot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АНАЛИЗ ЗАДАЧИ И ФУНКЦИОНАЛЬНАЯ ДЕКОМПОЗИЦИЯ СИСТЕМЫ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11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2.1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Анализ бизнес-процесса "Достижение цели"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11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2.2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Сценарий взаимодействия пользователя с системой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16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2.3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Авторизация пользователя в системе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17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2.4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Регистрация пользователя в системе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17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2.5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Изменение данных пользователя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17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2.6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Добавление дефолтной цели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18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2.7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Добавление своей цели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18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2.8.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Просмотр своих целей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19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2.9.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Отметка о прохождении цели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19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2.10.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Просмотр рейтинга пользователей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20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2.11.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Создание темы на форуме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20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2.12.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Создание сообщения на форуме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20</w:t>
      </w:r>
    </w:p>
    <w:p>
      <w:pPr>
        <w:tabs>
          <w:tab w:val="right" w:pos="10203" w:leader="dot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3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СТРУКТУРНАЯ ОРГАНИЗАЦИЯ СИСТЕМЫ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22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3.1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Общие принципы организации системы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22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3.2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Взаимодействие с внешними сервисами/удалённым модулем для оплаты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22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3.3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Организация доступа к данным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23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3.4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Организация бизнес-логики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27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3.5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Организация веб-интерфейса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28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3.6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Взаимодействие компонентов системы для цели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33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3.7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Организация обработки ошибок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35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3.8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Организация управления доступом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36</w:t>
      </w:r>
    </w:p>
    <w:p>
      <w:pPr>
        <w:tabs>
          <w:tab w:val="right" w:pos="10203" w:leader="dot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4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РЕАЛИЗАЦИЯ КОМПОНЕНТОВ СИСТЕМЫ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37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4.1 EJB-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компоненты/компоненты бизнес-логики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37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4.2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Веб-компоненты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39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Здесь рассматриваются компоненты, которые были включены в war-модуль приложения.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39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4.3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Физическая структура баз данных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44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4.4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Обеспечение целостности данных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45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4.5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Реализация взаимодействия с внешним сервисом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47</w:t>
      </w:r>
    </w:p>
    <w:p>
      <w:pPr>
        <w:tabs>
          <w:tab w:val="right" w:pos="10203" w:leader="dot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5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ИНСТРУКЦИЯ ПО УСТАНОВКЕ ПРИЛОЖЕНИЯ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49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FF"/>
          <w:spacing w:val="0"/>
          <w:position w:val="0"/>
          <w:sz w:val="24"/>
          <w:u w:val="single"/>
          <w:shd w:fill="auto" w:val="clear"/>
        </w:rPr>
        <w:t xml:space="preserve">5.1 </w:t>
      </w:r>
      <w:r>
        <w:rPr>
          <w:rFonts w:ascii="Times New Roman" w:hAnsi="Times New Roman" w:cs="Times New Roman" w:eastAsia="Times New Roman"/>
          <w:b/>
          <w:color w:val="0000FF"/>
          <w:spacing w:val="0"/>
          <w:position w:val="0"/>
          <w:sz w:val="24"/>
          <w:u w:val="single"/>
          <w:shd w:fill="auto" w:val="clear"/>
        </w:rPr>
        <w:t xml:space="preserve">Установка приложения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49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FF"/>
          <w:spacing w:val="0"/>
          <w:position w:val="0"/>
          <w:sz w:val="24"/>
          <w:u w:val="single"/>
          <w:shd w:fill="auto" w:val="clear"/>
        </w:rPr>
        <w:t xml:space="preserve">5.2 </w:t>
      </w:r>
      <w:r>
        <w:rPr>
          <w:rFonts w:ascii="Times New Roman" w:hAnsi="Times New Roman" w:cs="Times New Roman" w:eastAsia="Times New Roman"/>
          <w:b/>
          <w:color w:val="0000FF"/>
          <w:spacing w:val="0"/>
          <w:position w:val="0"/>
          <w:sz w:val="24"/>
          <w:u w:val="single"/>
          <w:shd w:fill="auto" w:val="clear"/>
        </w:rPr>
        <w:t xml:space="preserve">Установка Web-сервиса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55</w:t>
      </w:r>
    </w:p>
    <w:p>
      <w:pPr>
        <w:tabs>
          <w:tab w:val="right" w:pos="10203" w:leader="dot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6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ОРГАНИЗАЦИЯ УПРАВЛЕНИЯ ПРОЕКТОМ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59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6.1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Общие принципы взаимодействия в команде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59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6.2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Распределение ролей в команде/зоны ответственности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60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6.3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Календарный план работ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60</w:t>
      </w:r>
    </w:p>
    <w:p>
      <w:pPr>
        <w:tabs>
          <w:tab w:val="right" w:pos="10203" w:leader="dot"/>
        </w:tabs>
        <w:spacing w:before="0" w:after="0" w:line="240"/>
        <w:ind w:right="0" w:left="24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Рисунок 40. Диаграмма Ганта.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61</w:t>
      </w:r>
    </w:p>
    <w:p>
      <w:pPr>
        <w:tabs>
          <w:tab w:val="right" w:pos="10203" w:leader="dot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7 </w:t>
      </w: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НАГРУЗОЧНОЕ ТЕСТИРОВАНИЕ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62</w:t>
      </w:r>
    </w:p>
    <w:p>
      <w:pPr>
        <w:tabs>
          <w:tab w:val="right" w:pos="10203" w:leader="dot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ЗАКЛЮЧЕНИЕ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63</w:t>
      </w:r>
    </w:p>
    <w:p>
      <w:pPr>
        <w:tabs>
          <w:tab w:val="right" w:pos="10203" w:leader="dot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СПИСОК ИСПОЛЬЗОВАННЫХ ИСТОЧНИКОВ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64</w:t>
      </w:r>
    </w:p>
    <w:p>
      <w:pPr>
        <w:tabs>
          <w:tab w:val="right" w:pos="10203" w:leader="dot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ПРИЛОЖЕНИЕ А Листинг компонентов системы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65</w:t>
      </w:r>
    </w:p>
    <w:p>
      <w:pPr>
        <w:tabs>
          <w:tab w:val="right" w:pos="10203" w:leader="dot"/>
        </w:tabs>
        <w:spacing w:before="0" w:after="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Times New Roman" w:hAnsi="Times New Roman" w:cs="Times New Roman" w:eastAsia="Times New Roman"/>
          <w:color w:val="0000FF"/>
          <w:spacing w:val="0"/>
          <w:position w:val="0"/>
          <w:sz w:val="24"/>
          <w:u w:val="single"/>
          <w:shd w:fill="auto" w:val="clear"/>
        </w:rPr>
        <w:t xml:space="preserve">ПРИЛОЖЕНИЕ Б Скрипт создания базы данных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66</w:t>
      </w:r>
    </w:p>
    <w:p>
      <w:pPr>
        <w:tabs>
          <w:tab w:val="right" w:pos="10203" w:leader="dot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</w:p>
    <w:p>
      <w:pPr>
        <w:tabs>
          <w:tab w:val="left" w:pos="6450" w:leader="none"/>
        </w:tabs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</w:p>
    <w:p>
      <w:pPr>
        <w:keepNext w:val="true"/>
        <w:keepLines w:val="true"/>
        <w:pageBreakBefore w:val="true"/>
        <w:spacing w:before="320" w:after="320" w:line="360"/>
        <w:ind w:right="284" w:left="284" w:firstLine="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ВВЕДЕНИЕ</w:t>
      </w:r>
    </w:p>
    <w:p>
      <w:pPr>
        <w:spacing w:before="0" w:after="0" w:line="360"/>
        <w:ind w:right="265" w:left="284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Каждый человек самосовершенствуется, приобретает новые навыки, развивает уже имеющиеся умения. Было решено создать веб-приложение для того, чтобы помочь людям в этом. </w:t>
      </w:r>
    </w:p>
    <w:p>
      <w:pPr>
        <w:spacing w:before="0" w:after="0" w:line="360"/>
        <w:ind w:right="265" w:left="284" w:firstLine="709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того, чтобы добиваться результатов, нужно ставить для себя цели и уверенно идти к их достижению, то есть совершать маленькие шаги, приводящие к положительному итогу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. Задумка нашего приложения именно в этом: когда цель слишком объёмная и требует для своего достижения много времени и ресурсов, человеку тяжело перебороть себя и заставить делать что-то полезное, а разбивая большую цель на маленькие подцели, каждый видит, что выполнить задуманное не так уж и сложно.</w:t>
      </w:r>
    </w:p>
    <w:p>
      <w:pPr>
        <w:spacing w:before="0" w:after="0" w:line="360"/>
        <w:ind w:right="265" w:left="284" w:firstLine="709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В наши дни людям особенно сложно найти время для себя и достаточную мотивацию для самосовершенствования. GAR (Goal Action Result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расшифровка аббревиатуры приложения) придуман как раз для решения данной проблемы. Пользователю предоставится возможность создавать или выбирать для себя своеобразный TODO-list, при выполнении мини-задач из которого, он будет получать рейтинговые баллы, позволяющие ему занимать определённую позицию в рейтинге с другими пользователями, и персонажа, который будет развиваться прямо пропорционально с конкретным навыком, в процессе осваивания его пользователем. 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pageBreakBefore w:val="true"/>
        <w:spacing w:before="320" w:after="320" w:line="360"/>
        <w:ind w:right="284" w:left="284" w:firstLine="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ПОСТАНОВКА ЗАДАЧИ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1.1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Описание предметной области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данном проекте мы создали веб-приложение мотивирующего характера с элементами игры. Его основная задача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помощь людям в достижении целей. Любой, кому не хватает мотивации, может зарегистрироваться, выбрать цель или создать свою и встать на путь её выполнения. Каждой цели соответствует свой персонаж, который развивается по мере выполнения подцелей. Для цели, которую пользователь создаёт сам, он может выбрать персонажа: бесплатного или более интересного за деньги. Если у пользователя возникают какие-либо вопросы, он всегда может зайти на форум и задать их или же посмотреть, нет ли уже ранее созданной интересующей его темы.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Мы решили сделать именно веб-приложение, чтобы каждый желающий мог получить доступ к приложению практически с любого устройства, с любого браузера. Проект состоит из трёх компонентов: веб-сервиса, базы данных и веб-сайта.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1.2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Основные понятия предметной области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MIME-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тип изображения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стандарт Интернет, является частью протокола HTTP. Задача MIME это идентификация типа содержимого файла по его заголовку.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Аватарка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публичное графическое представление пользователя, созданное самим пользователем.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Автор темы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создатель темы на форуме.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Администратор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пользователь, зарегистрированный в системе осуществляющий управление списком пользователей, а также управление списком целей пользователей. Администратор имеет следующие характеристики: логин и пароль, ФИО, номер телефона, адрес электронной почты. 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Бан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статус, который даётся пользователю за непотребное поведение на форуме.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Гость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пользователь, не зарегистрированный или не авторизованный в системе. Гость может авторизоваться или зарегистрироваться и получить дополнительные функции, доступные зарегистрированным пользователям. 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Картинка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иллюстрация, фотография или рисунок в формате *.jpg или *.png хранящая автаркии пользователей, картинки персонажей и картинки дефолтных целей.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пользователь, зарегистрированный в системе, желающий саморазвиваться в системе GAR посредством игры. Клиент имеет все характеристики, описанные у администратора, кроме даты рождения, интересов и многого другого. С основными функциями клиента можно ознакомиться по диаграмме прецедентов представленной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00" w:val="clear"/>
        </w:rPr>
        <w:t xml:space="preserve">…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Персонаж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это вымышленное существо, которое в системе имеет имя и стоимость, а также несколько стадий развития, отображённых картинками, которые изменяются по ходу выполнения цели пользователя.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Рейтинг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числовой или порядковый показатель, отображающий значимость определенного пользователя.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Роль пользователя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тип пользователя, предусмотренный в системе, в нашей их три: администратор и клиент.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Сообщение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информация в текстовой форме, которую пользователь хочет донести до других, сообщение пишется в определённой теме в форуме.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Тема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предмет (суть) какого-либо рассуждения или изложения имеющая дату создания и автора.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Уровень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степень отличия, ранг в какой-либо иерархии; отображает сколько пунктов из цели уже выполнено пользователем.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Форум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последовательный список тем, доступных для наполнения сообщениями.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Цель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осознанный образ предвосхищаемого результата, на достижение которого направлено действие человека. Цель имеет название и описание, а также персонажа, который будет развиваться в ходе ее выполнения. Цели разделяются по доступности: либо это цель, созданная пользователем, и видит ее только пользователь или же это цель общедоступная (дефолтная) для выполнения, то есть ее видят все клиенты системы и могут добавить в свой личный список. 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Цель пользователя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это цель, добавленная в список целей пользователя; с момента добавления цели в личный список цель появляется у пользователя и начинает выполняться.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10620" w:dyaOrig="7434">
          <v:rect xmlns:o="urn:schemas-microsoft-com:office:office" xmlns:v="urn:schemas-microsoft-com:vml" id="rectole0000000000" style="width:531.000000pt;height:371.7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1. Диаграмма классов концептуального уровня.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1.3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Функциональные требования к системе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Система должна предоставлять пользователю обещанный функционал, а именно: наполнение личного профиля данными, добавление или создание цели, которую он собирается достигать, возможность отмечать выполненные промежуточные подцели, наблюдение за развивающимся вместе с ним персонажем, возможность общаться с другими пользователями системы, а также отслеживание своей позиции в общем рейтинге пользователей.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Бизнес требования: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Веб-приложение для саморазвития, направленное на аудиторию 14+.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Пользовательские требования:</w:t>
      </w:r>
    </w:p>
    <w:p>
      <w:pPr>
        <w:numPr>
          <w:ilvl w:val="0"/>
          <w:numId w:val="45"/>
        </w:numPr>
        <w:spacing w:before="0" w:after="0" w:line="360"/>
        <w:ind w:right="284" w:left="709" w:hanging="425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 первом посещении сайта пользователю должна быть доступна главная страница с информацией о приложении GAR и различным функционалом (который становится доступен после регистрации и входа)</w:t>
      </w:r>
    </w:p>
    <w:p>
      <w:pPr>
        <w:numPr>
          <w:ilvl w:val="0"/>
          <w:numId w:val="45"/>
        </w:numPr>
        <w:spacing w:before="0" w:after="0" w:line="360"/>
        <w:ind w:right="284" w:left="709" w:hanging="425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авторизованного пользователя доступно: управление личными данными, создание целей или выбор из готовых, возможность просматривать свой текущий прогресс.</w:t>
      </w:r>
    </w:p>
    <w:p>
      <w:pPr>
        <w:numPr>
          <w:ilvl w:val="0"/>
          <w:numId w:val="45"/>
        </w:numPr>
        <w:spacing w:before="0" w:after="0" w:line="360"/>
        <w:ind w:right="284" w:left="709" w:hanging="425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Также пользователь за дополнительную плату может приобрести персонажа.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1.4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Нефункциональные требования к системе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Ограничения:</w:t>
      </w:r>
    </w:p>
    <w:p>
      <w:pPr>
        <w:numPr>
          <w:ilvl w:val="0"/>
          <w:numId w:val="48"/>
        </w:numPr>
        <w:spacing w:before="0" w:after="0" w:line="360"/>
        <w:ind w:right="284" w:left="709" w:hanging="425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Разработка системы должна быть на языке Java, платформа Java EE.</w:t>
      </w:r>
    </w:p>
    <w:p>
      <w:pPr>
        <w:numPr>
          <w:ilvl w:val="0"/>
          <w:numId w:val="48"/>
        </w:numPr>
        <w:spacing w:before="0" w:after="0" w:line="360"/>
        <w:ind w:right="284" w:left="709" w:hanging="425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Система должна представлять из себя веб-приложение.</w:t>
      </w:r>
    </w:p>
    <w:p>
      <w:pPr>
        <w:numPr>
          <w:ilvl w:val="0"/>
          <w:numId w:val="48"/>
        </w:numPr>
        <w:spacing w:before="0" w:after="0" w:line="360"/>
        <w:ind w:right="284" w:left="709" w:hanging="425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Система должна реализовывать MVC паттерн.</w:t>
      </w:r>
    </w:p>
    <w:p>
      <w:pPr>
        <w:numPr>
          <w:ilvl w:val="0"/>
          <w:numId w:val="48"/>
        </w:numPr>
        <w:spacing w:before="0" w:after="0" w:line="360"/>
        <w:ind w:right="284" w:left="709" w:hanging="425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хранения данных используется СУБД MySQL.</w:t>
      </w:r>
    </w:p>
    <w:p>
      <w:pPr>
        <w:numPr>
          <w:ilvl w:val="0"/>
          <w:numId w:val="48"/>
        </w:numPr>
        <w:spacing w:before="0" w:after="0" w:line="360"/>
        <w:ind w:right="284" w:left="709" w:hanging="425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Пользовательский интерфейс должен быть удобным, чтобы каждый пользователь мог интуитивно понять на какую кнопку нажать, чтобы совершить нужное действие.</w:t>
      </w:r>
    </w:p>
    <w:p>
      <w:pPr>
        <w:numPr>
          <w:ilvl w:val="0"/>
          <w:numId w:val="48"/>
        </w:numPr>
        <w:spacing w:before="0" w:after="0" w:line="360"/>
        <w:ind w:right="284" w:left="709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Система должна быть надёжной,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00" w:val="clear"/>
        </w:rPr>
        <w:t xml:space="preserve">т. е. должна сохранять работоспособное состояние на протяжении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длительного времени, иметь небольшое время реакции.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Внешние интерфейсы:</w:t>
      </w:r>
    </w:p>
    <w:p>
      <w:pPr>
        <w:numPr>
          <w:ilvl w:val="0"/>
          <w:numId w:val="51"/>
        </w:numPr>
        <w:spacing w:before="0" w:after="0" w:line="360"/>
        <w:ind w:right="284" w:left="709" w:hanging="425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 покупке персонажа использовать собственный сервис для оплаты (подробнее пункт 3.2)</w:t>
      </w:r>
    </w:p>
    <w:p>
      <w:pPr>
        <w:numPr>
          <w:ilvl w:val="0"/>
          <w:numId w:val="51"/>
        </w:numPr>
        <w:spacing w:before="0" w:after="0" w:line="360"/>
        <w:ind w:right="284" w:left="709" w:hanging="425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взаимодействия с веб-сервисом использовался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архитектурный стиль REST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(Representational state transfer).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1.5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Сравнительный анализ аналогов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Мы провели сравнительный анализ аналогов нашего приложения, результаты которого приведены ниже. 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Название: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Lift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Интерфейс представлен на рисунке 2</w:t>
      </w:r>
    </w:p>
    <w:p>
      <w:pPr>
        <w:spacing w:before="0" w:after="0" w:line="360"/>
        <w:ind w:right="284" w:left="284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5343" w:dyaOrig="4823">
          <v:rect xmlns:o="urn:schemas-microsoft-com:office:office" xmlns:v="urn:schemas-microsoft-com:vml" id="rectole0000000001" style="width:267.150000pt;height:241.1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360"/>
        <w:ind w:right="284" w:left="284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2. Интерфейс Lift.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Доступность: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Бесплатное (только английский язык)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Как проходит процесс достижения цели: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Пользователь добавляет цель, отмечает выполнение цели галочкой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Игровая часть: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Не ярко выражена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Название: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SmartProgress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Интерфейс представлен на рисунке 3</w:t>
      </w:r>
    </w:p>
    <w:p>
      <w:pPr>
        <w:spacing w:before="0" w:after="0" w:line="360"/>
        <w:ind w:right="284" w:left="284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421" w:dyaOrig="6636">
          <v:rect xmlns:o="urn:schemas-microsoft-com:office:office" xmlns:v="urn:schemas-microsoft-com:vml" id="rectole0000000002" style="width:471.050000pt;height:331.8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360"/>
        <w:ind w:right="284" w:left="284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3. Интерфейс SmartProgress.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Доступность: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Бесплатное (английский, русский язык)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Как проходит процесс достижения цели: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Пользователь добавляет цель, пишет о ней отчеты, обменивается опытом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Игровая часть: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Не выражена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Название: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Трекер привычек Loop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Интерфейс представлен на рисунке 4</w:t>
      </w:r>
    </w:p>
    <w:p>
      <w:pPr>
        <w:spacing w:before="0" w:after="0" w:line="360"/>
        <w:ind w:right="284" w:left="284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0796" w:dyaOrig="6040">
          <v:rect xmlns:o="urn:schemas-microsoft-com:office:office" xmlns:v="urn:schemas-microsoft-com:vml" id="rectole0000000003" style="width:539.800000pt;height:302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360"/>
        <w:ind w:right="284" w:left="284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4. Интерфейс Трекера привычек Loop.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Доступность: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Бесплатное (английский, русский язык)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Как проходит процесс достижения цели: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Пользователь добавляет цель, в достижении цели помогают напоминания, графики прогресса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Игровая часть: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Не выражена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Название: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GAR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Интерфейс представлен ниже в разделе 3.5 Организация интерфейса.</w:t>
      </w:r>
    </w:p>
    <w:p>
      <w:pPr>
        <w:spacing w:before="0" w:after="0" w:line="360"/>
        <w:ind w:right="284" w:left="993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Доступность: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Бесплатное (только русский язык)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Как проходит процесс достижения цели: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Пользователь добавляет цель, отмечает галочками выполненные подцели, дополнительная мотивация: персонаж, рейтинговая система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Игровая часть: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Сильно выражена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pageBreakBefore w:val="true"/>
        <w:spacing w:before="320" w:after="320" w:line="360"/>
        <w:ind w:right="284" w:left="284" w:firstLine="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АНАЛИЗ ЗАДАЧИ И ФУНКЦИОНАЛЬНАЯ ДЕКОМПОЗИЦИЯ СИСТЕМЫ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Анализ бизнес-процесса "Достижение цели"</w:t>
      </w:r>
    </w:p>
    <w:p>
      <w:pPr>
        <w:spacing w:before="0" w:after="160" w:line="360"/>
        <w:ind w:right="265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Каждый человек хочет добиться успеха для этого ему нужно мотивировать себя на достижение цели. В повседневной жизни человек ставит конкретные задачи для достижения цели, но ссылаясь на человеческий фактор он либо забывает ли не хватает мотивации. Для этого мы и разработали наше веб-приложение. </w:t>
      </w:r>
    </w:p>
    <w:p>
      <w:pPr>
        <w:spacing w:before="0" w:after="160" w:line="360"/>
        <w:ind w:right="265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Ниже представлена диаграмма прецедентов.</w:t>
      </w:r>
    </w:p>
    <w:p>
      <w:pPr>
        <w:spacing w:before="0" w:after="160" w:line="360"/>
        <w:ind w:right="265" w:left="142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360"/>
        <w:ind w:right="265" w:left="142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5. Диаграмма прецедентов.</w:t>
      </w:r>
    </w:p>
    <w:p>
      <w:pPr>
        <w:spacing w:before="0" w:after="160" w:line="360"/>
        <w:ind w:right="265" w:left="142" w:firstLine="709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большего понимания рассмотрим нашу систему в нотации IDEF0.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 Приведем два уровня декомпозиции.</w:t>
      </w:r>
    </w:p>
    <w:p>
      <w:pPr>
        <w:spacing w:before="0" w:after="160" w:line="360"/>
        <w:ind w:right="265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Перейдем к диаграмме А-0 бизнес-процесса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Достижение цели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рис. 6).</w:t>
      </w:r>
    </w:p>
    <w:p>
      <w:pPr>
        <w:spacing w:before="0" w:after="160" w:line="259"/>
        <w:ind w:right="265" w:left="284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954" w:dyaOrig="6880">
          <v:rect xmlns:o="urn:schemas-microsoft-com:office:office" xmlns:v="urn:schemas-microsoft-com:vml" id="rectole0000000004" style="width:497.700000pt;height:344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265" w:left="142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6. Диаграмма A-0 бизнес процесса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Достижение цели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нотации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«TO-BE».</w:t>
      </w:r>
    </w:p>
    <w:p>
      <w:pPr>
        <w:spacing w:before="0" w:after="160" w:line="360"/>
        <w:ind w:right="265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Опишем бизнес-процесс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Достижение цели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»:</w:t>
      </w:r>
    </w:p>
    <w:p>
      <w:pPr>
        <w:numPr>
          <w:ilvl w:val="0"/>
          <w:numId w:val="70"/>
        </w:numPr>
        <w:spacing w:before="0" w:after="160" w:line="360"/>
        <w:ind w:right="265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Вход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материал или информация, которые станут результатом на выходе. На данной диаграмме это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Выбранная цель для достижения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</w:t>
      </w:r>
    </w:p>
    <w:p>
      <w:pPr>
        <w:numPr>
          <w:ilvl w:val="0"/>
          <w:numId w:val="70"/>
        </w:numPr>
        <w:spacing w:before="0" w:after="160" w:line="360"/>
        <w:ind w:right="265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Управление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нормативные, регламентирующие и управляющие данные, которыми руководствуется процесс во время его выполнения. На данной диаграмме это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Лимит времени (21 день)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Правила пользования веб-приложение GAR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</w:t>
      </w:r>
    </w:p>
    <w:p>
      <w:pPr>
        <w:numPr>
          <w:ilvl w:val="0"/>
          <w:numId w:val="70"/>
        </w:numPr>
        <w:spacing w:before="0" w:after="160" w:line="360"/>
        <w:ind w:right="265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Механизм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ресурсы, необходимые для выполнения процесса. На данной диаграмме это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Веб-приложение GAR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», 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</w:t>
      </w:r>
    </w:p>
    <w:p>
      <w:pPr>
        <w:numPr>
          <w:ilvl w:val="0"/>
          <w:numId w:val="70"/>
        </w:numPr>
        <w:spacing w:before="0" w:after="160" w:line="360"/>
        <w:ind w:right="265" w:left="142" w:firstLine="709"/>
        <w:jc w:val="both"/>
        <w:rPr>
          <w:rFonts w:ascii="Calibri" w:hAnsi="Calibri" w:cs="Calibri" w:eastAsia="Calibri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Выход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информация или материал, которые являются результатом работы. На данной диаграмме это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Итоговый результат достижения цели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</w:t>
      </w:r>
    </w:p>
    <w:p>
      <w:pPr>
        <w:spacing w:before="0" w:after="160" w:line="360"/>
        <w:ind w:right="265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Рассмотрим декомпозицию этого процесса (рис. 7).</w:t>
      </w:r>
    </w:p>
    <w:p>
      <w:pPr>
        <w:spacing w:before="0" w:after="160" w:line="259"/>
        <w:ind w:right="265" w:left="142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845" w:dyaOrig="6799">
          <v:rect xmlns:o="urn:schemas-microsoft-com:office:office" xmlns:v="urn:schemas-microsoft-com:vml" id="rectole0000000005" style="width:492.250000pt;height:339.9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265" w:left="142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7. Декомпозиция процесса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Достижение цели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нотации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«TO-BE».</w:t>
      </w:r>
    </w:p>
    <w:p>
      <w:pPr>
        <w:spacing w:before="0" w:after="160" w:line="360"/>
        <w:ind w:right="265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Как видно из диаграммы, процесс разбился на три подпроцесса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Создать цель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создание цели для дальнейшего ее выполнения.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Выполнить цель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сделать отметку о достижении своих результатов. И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Анализ результатов достижения цели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просмотр рейтинга.</w:t>
      </w:r>
    </w:p>
    <w:p>
      <w:pPr>
        <w:spacing w:before="0" w:after="160" w:line="360"/>
        <w:ind w:right="265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Чтобы подробнее рассмотреть эти подпроцессы, проведем декомпозицию каждого. Начнем с процесса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Создать цель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рис. 8). </w:t>
      </w:r>
    </w:p>
    <w:p>
      <w:pPr>
        <w:spacing w:before="0" w:after="160" w:line="259"/>
        <w:ind w:right="265" w:left="142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882" w:dyaOrig="6840">
          <v:rect xmlns:o="urn:schemas-microsoft-com:office:office" xmlns:v="urn:schemas-microsoft-com:vml" id="rectole0000000006" style="width:494.100000pt;height:342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265" w:left="142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8. Диаграмма A-1 декомпозиция процесса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Создать цель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нотации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«TO-BE».</w:t>
      </w:r>
    </w:p>
    <w:p>
      <w:pPr>
        <w:spacing w:before="0" w:after="160" w:line="360"/>
        <w:ind w:right="265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Процесс разбился на три подпроцесса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Выбрать цель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», 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Описать цель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», 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Выбрать персонажа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 </w:t>
      </w:r>
    </w:p>
    <w:p>
      <w:pPr>
        <w:spacing w:before="0" w:after="160" w:line="360"/>
        <w:ind w:right="265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Рассмотрим декомпозицию процесса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Выполнить цель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рис. 9). </w:t>
      </w:r>
    </w:p>
    <w:p>
      <w:pPr>
        <w:spacing w:before="0" w:after="160" w:line="259"/>
        <w:ind w:right="265" w:left="142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792" w:dyaOrig="6768">
          <v:rect xmlns:o="urn:schemas-microsoft-com:office:office" xmlns:v="urn:schemas-microsoft-com:vml" id="rectole0000000007" style="width:489.600000pt;height:338.4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265" w:left="142" w:firstLine="709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9. Диаграмма A-2 декомпозиция процесса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Выполнить цель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нотации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«TO-BE».</w:t>
      </w:r>
    </w:p>
    <w:p>
      <w:pPr>
        <w:spacing w:before="0" w:after="160" w:line="360"/>
        <w:ind w:right="265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Процесс разбился на три подпроцесса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Просмотреть цель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», 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Отметить выполнение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», 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Построение графика и развитие персонажа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 </w:t>
      </w:r>
    </w:p>
    <w:p>
      <w:pPr>
        <w:spacing w:before="0" w:after="160" w:line="360"/>
        <w:ind w:right="265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Мы рассмотрели систему с точки зрения нотации IDEF0. Рассмотрели основные механизмы управления эти процессом. Построили диаграмму осинового бизнес процесса и сделали его декомпозицию.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2.2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Сценарий взаимодействия пользователя с системой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Ниже на рисунке 10 представлена диаграмма состояния объекта процесса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Добавление цели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</w:t>
      </w:r>
    </w:p>
    <w:p>
      <w:pPr>
        <w:spacing w:before="0" w:after="0" w:line="360"/>
        <w:ind w:right="284" w:left="284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11305" w:dyaOrig="5795">
          <v:rect xmlns:o="urn:schemas-microsoft-com:office:office" xmlns:v="urn:schemas-microsoft-com:vml" id="rectole0000000008" style="width:565.250000pt;height:289.7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360"/>
        <w:ind w:right="284" w:left="284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10. Диаграмма состояния объекта процесса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Добавление цели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</w:t>
      </w:r>
    </w:p>
    <w:p>
      <w:pPr>
        <w:spacing w:before="0" w:after="160" w:line="360"/>
        <w:ind w:right="265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 диаграмме представлены несколько способов системы, с помощью которых пользователь может добавить себе цель: добавление дефолтных целей и добавление уникальных целей. Первое подразумевает выбор цели из готового списка целей с уже привязанным к ней персонажем. Второе дает больше возможностей, так как пользователь сам создает цель, описывает ее, а так же выбирает себе персонажа.</w:t>
      </w:r>
    </w:p>
    <w:p>
      <w:pPr>
        <w:spacing w:before="0" w:after="160" w:line="360"/>
        <w:ind w:right="265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Выше бы рассмотрен сценарий одного из ключевых процессов описываемой системы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добавление цели. Далее рассмотрим и ряд других ее возможностей.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2.3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Авторизация пользователя в системе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Название: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Войти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Действующее лицо: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Гость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Предусловие: Гость должен быть зарегистрирован в системе.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Основной поток: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Пользователь открывает страницу, отображающую форму входа на сайт;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Пользователь заполняет поле логин и поле пароль и авторизуется в системе.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Альтернативный поток: данные заполнены некорректно.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Гость ввёл данные некорректного формата или заполнил не все обязательные поля;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Вывод сообщения об ошибке.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Постусловие: Гость авторизован в системе.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2.4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Регистрация пользователя в системе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Название: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Регистрация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Действующее лицо: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Гость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Основной поток: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</w:t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Гость открывает страницу, отображающую форму регистрации;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</w:t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Гость заполняет все необходимые данные и регистрируется в системе.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Альтернативный поток: данные заполнены некорректно.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Гость ввёл данные некорректного формата или заполнил не все обязательные поля;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Вывод сообщения об ошибке. 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Постусловие: Пользователь зарегистрирован в системе.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2.5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Изменение данных пользователя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Название: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Изменить данные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Действующее лицо: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Предусловие: Пользователь должен быть зарегистрирован и авторизован в системе.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Основной поток: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 открывает модальное окно, отображающего форму изменения данных;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 изменят необходимые поля и нажимают кнопку сохранить. 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Альтернативный поток: данные заполнены некорректно.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 ввёл данные некорректного формата или заполнил не все обязательные поля;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Вывод сообщения об ошибке. 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Постусловие: Данные изменены в системе.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Добавление дефолтной цели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Название: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Добавить цель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Действующее лицо: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Предусловие: Пользователь должен быть зарегистрирован и авторизован в системе.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Основной поток: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 открывает страницу, с доступными целями для добавления.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 выбирает подходящую цели и нажимает кнопку добавить. 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Альтернативный поток: -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Постусловие: Цель добавлена.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Добавление своей цели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Название: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Создать цель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Действующее лицо: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Предусловие: Пользователь должен быть зарегистрирован и авторизован в системе.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Основной поток: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 открывает страницу, с доступными целями для добавления. Если он не нашел подходящую цель, то может создать свою нажав кнопку создать цель.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 заполняет все необходимые поля и нажимает кнопку добавить.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Альтернативный поток: данные заполнены некорректно.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 ввёл данные некорректного формата или заполнил не все обязательные поля;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Вывод сообщения об ошибке. 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Постусловие: Цель добавлена.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2.8.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Просмотр своих целей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Название: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Просмотр добавленных целей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Действующее лицо: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Предусловие: Пользователь должен быть зарегистрирован и авторизован в системе.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Основной поток: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 открывает страницу, с добавленными целями.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Альтернативный поток: -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Постусловие: Цели просмотрены.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2.9.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Отметка о прохождении цели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Название: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Ежедневное выполнение цели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Действующее лицо: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Предусловие: Пользователь должен быть зарегистрирован и авторизован в системе.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Основной поток: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 открывает страницу, отображающую форму выполнения цели;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 нажимает кнопку выполнить цель на сегодня, данные обновляются, и кнопка становить недоступной. 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Альтернативный поток: - 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Постусловие: Ежедневная цель выполнена.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2.10.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Просмотр рейтинга пользователей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Название: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Просмотреть рейтинг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Действующее лицо: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Предусловие: Пользователь должен быть зарегистрирован и авторизован в системе.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Основной поток: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 открывает страницу, отображающую список рейтинга;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Пользователь просматривает список рейтинга. 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Альтернативный поток: - 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Постусловие: Клиент просмотрел список рейтинга.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2.11.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Создание темы на форуме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Название: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Добавление темы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Действующее лицо: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Предусловие: Пользователь должен быть зарегистрирован и авторизован в системе.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Основной поток: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 открывает страницу форум, и нажимает добавить тему;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 вводи название темы и нажимает кнопку добавить. 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Альтернативный поток: данные заполнены некорректно.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 ввёл данные некорректного формата или заполнил не все обязательные поля;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Вывод сообщения об ошибке. 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Постусловие: Тема добавлена.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2.12.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Создание сообщения на форуме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Название: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Написать сообщение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Действующее лицо: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Предусловие: Пользователь должен быть зарегистрирован и авторизован в системе.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Основной поток: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 открывает страницу, отображающую форум отправки сообщения на форум и нажимает добавить тему;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 заполняет поле ввод сообщения и нажимает кнопку отправить. 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Альтернативный поток: пользователь заблокирован.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 заблокирован для отправки сообщения на форум;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Вывод сообщения об ошибке. </w:t>
      </w:r>
    </w:p>
    <w:p>
      <w:pPr>
        <w:spacing w:before="0" w:after="0" w:line="360"/>
        <w:ind w:right="278" w:left="142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Постусловие: Сообщение отправлено.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pageBreakBefore w:val="true"/>
        <w:spacing w:before="320" w:after="320" w:line="360"/>
        <w:ind w:right="284" w:left="284" w:firstLine="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3 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СТРУКТУРНАЯ ОРГАНИЗАЦИЯ СИСТЕМЫ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3.1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Общие принципы организации системы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Система включает в себя веб-приложение GAR и веб-сервис для осуществления платежей. Система поддерживает две роли: администратор (admin) и клиент (client). Клиент является активным пользователем приложения, именно ему доступен основной функционал системы. Так как монетизация системы осуществляется с помощью веб-сервиса, то взаимодействие с ним доступно клиенту при покупке персонажа.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00" w:val="clear"/>
        </w:rPr>
        <w:t xml:space="preserve">Здесь еще общая схема организации системы</w: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11. Общая схема организации системы.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Таким образом, наша система состоит из веб-приложения и веб-сервиса. Далее рассмотрим их взаимодействие.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3.2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Взаимодействие с внешними сервисами/удалённым модулем для оплаты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разрабатываемом нами приложении осуществляется взаимодействие с сервисом оплаты как говорилось в пункте выше. Для этого в рамках выполнения курсового проектирования заранее нами был разработан не хитрый REST сервис в среде IntelliJ IDEA 2017.3.4. В данном пункте кратко расскажем о разработке данного сервиса.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того чтобы ускорить процесс написания сервиса нами было принято решение реализовать данный Maven Project при помощи Spring Boot. С помощью: </w:t>
      </w:r>
      <w:hyperlink xmlns:r="http://schemas.openxmlformats.org/officeDocument/2006/relationships" r:id="docRId18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http://start.spring.io/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мы быстро добавили все необходимые нам зависимости и создали пустой рабочий проект Maven на Spring Boot (рис. 12) 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0512" w:dyaOrig="4865">
          <v:rect xmlns:o="urn:schemas-microsoft-com:office:office" xmlns:v="urn:schemas-microsoft-com:vml" id="rectole0000000009" style="width:525.600000pt;height:243.250000pt" o:preferrelative="t" o:ole="">
            <o:lock v:ext="edit"/>
            <v:imagedata xmlns:r="http://schemas.openxmlformats.org/officeDocument/2006/relationships" r:id="docRId20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9"/>
        </w:objec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12. Создание Maven Project.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 данному пустому проекте мы буквально за пару часов реализовали наш сервис. Исходные коды представлены в приложении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00" w:val="clear"/>
        </w:rPr>
        <w:t xml:space="preserve">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а ознакомиться с структурой вы можете на рисунке 13</w: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4190" w:dyaOrig="6335">
          <v:rect xmlns:o="urn:schemas-microsoft-com:office:office" xmlns:v="urn:schemas-microsoft-com:vml" id="rectole0000000010" style="width:209.500000pt;height:316.750000pt" o:preferrelative="t" o:ole="">
            <o:lock v:ext="edit"/>
            <v:imagedata xmlns:r="http://schemas.openxmlformats.org/officeDocument/2006/relationships" r:id="docRId22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1"/>
        </w:objec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13. Структура проекта.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Вот так быстро нами был заработан простенький веб-сервис с методом оплаты.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3.3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Организация доступа к данным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Диаграмма классов уровня доступа к данным представлена на рисунке 14. </w: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6186" w:dyaOrig="4378">
          <v:rect xmlns:o="urn:schemas-microsoft-com:office:office" xmlns:v="urn:schemas-microsoft-com:vml" id="rectole0000000011" style="width:809.300000pt;height:218.900000pt" o:preferrelative="t" o:ole="">
            <o:lock v:ext="edit"/>
            <v:imagedata xmlns:r="http://schemas.openxmlformats.org/officeDocument/2006/relationships" r:id="docRId24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3"/>
        </w:objec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14. Диаграмма доступа к данным.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 данной диаграмме представлены все, содержащиеся в системе классы Fa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çade,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локальные интерфейсы, которые они реализуют, а также абстрактный класс AbstractFacade, который эти классы наследуют. Так как при создании проекта была использована технология EJB, доступ к данным организован в специфичной для этой технологии форме (более подробно пункт 5.1).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 рисунке ниже (рис. 15) представлена диаграмма классов сущностей. На ней подробно видно, какие классы сущностей представлены в системе, их атрибуты, методы, отношения между классами.</w: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6392" w:dyaOrig="8255">
          <v:rect xmlns:o="urn:schemas-microsoft-com:office:office" xmlns:v="urn:schemas-microsoft-com:vml" id="rectole0000000012" style="width:819.600000pt;height:412.750000pt" o:preferrelative="t" o:ole="">
            <o:lock v:ext="edit"/>
            <v:imagedata xmlns:r="http://schemas.openxmlformats.org/officeDocument/2006/relationships" r:id="docRId26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5"/>
        </w:object>
      </w:r>
    </w:p>
    <w:p>
      <w:pPr>
        <w:spacing w:before="0" w:after="0" w:line="360"/>
        <w:ind w:right="284" w:left="284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15. Диаграмма классов-сущностей.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Диаграммы, представленные выше, дают четкое представление об организации доступа к данным в разработанном приложении. Далее стоит рассмотреть организацию бизнес-логики проекта. 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3.4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Организация бизнес-логики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Диаграмма классов уровня бизнес-логики представлена на рисунках далее (рис. 16-17).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0557" w:dyaOrig="6504">
          <v:rect xmlns:o="urn:schemas-microsoft-com:office:office" xmlns:v="urn:schemas-microsoft-com:vml" id="rectole0000000013" style="width:527.850000pt;height:325.200000pt" o:preferrelative="t" o:ole="">
            <o:lock v:ext="edit"/>
            <v:imagedata xmlns:r="http://schemas.openxmlformats.org/officeDocument/2006/relationships" r:id="docRId28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7"/>
        </w:objec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16. Диаграмма уровня бизнес-логики. Часть 1.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0908" w:dyaOrig="5927">
          <v:rect xmlns:o="urn:schemas-microsoft-com:office:office" xmlns:v="urn:schemas-microsoft-com:vml" id="rectole0000000014" style="width:545.400000pt;height:296.350000pt" o:preferrelative="t" o:ole="">
            <o:lock v:ext="edit"/>
            <v:imagedata xmlns:r="http://schemas.openxmlformats.org/officeDocument/2006/relationships" r:id="docRId30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9"/>
        </w:objec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17. Диаграмма уровня бизнес-логики. Часть 2.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Диаграмма разделена на несколько частей с целью улучшения ее понимания. На ней можно увидеть реализацию правил и ограничений, по которым работает описываемая система, иначе говоря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это методы управляемых бинов приложения.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3.5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Организация веб-интерфейса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 рисунках 18-19 представлены схемы перехода между страницами для двух ролей: клиента и администратора. На этих схемах можно подробно увидеть полную навигацию веб-приложения, условия перехода между страницами, а также наличие страниц ошибок, которые предусмотрены при возникновении исключительных ситуаций. На рисунке 18 представлена схема перехода между страницами для пользователя с ролью клиент.</w:t>
      </w:r>
    </w:p>
    <w:p>
      <w:pPr>
        <w:spacing w:before="0" w:after="0" w:line="360"/>
        <w:ind w:right="284" w:left="284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18. Схема перехода между страницами для клиента.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Жирным выделены страницы, доступные с главной панели навигации. Также подразумевается, что на каждой странице может возникнуть исключительная ситуация, в связи с чем будет вызвана страница ошибки. Часть схемы со страницей ошибки вынесена отдельно, чтобы не загромождать схему. 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 рисунке 19 представлена схема перехода между страницами для пользователя с ролью администратор.</w:t>
      </w:r>
    </w:p>
    <w:p>
      <w:pPr>
        <w:spacing w:before="0" w:after="0" w:line="360"/>
        <w:ind w:right="284" w:left="284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19. Схема перехода между страницами для администратора.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Аналогично, как и для клиента, жирным выделены страницы, доступные с главной панели навигации, и также подразумевается наличие исключительных ситуаций, в связи с чем будет вызвана страница ошибки. 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Дизайн проекта создавался долгое время, так как было предложено множество проектных решений. Макет главной страницы прототипа веб-приложения представлен на рисунке 20.</w:t>
      </w:r>
    </w:p>
    <w:p>
      <w:pPr>
        <w:spacing w:before="0" w:after="0" w:line="360"/>
        <w:ind w:right="284" w:left="284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8804" w:dyaOrig="12733">
          <v:rect xmlns:o="urn:schemas-microsoft-com:office:office" xmlns:v="urn:schemas-microsoft-com:vml" id="rectole0000000015" style="width:440.200000pt;height:636.650000pt" o:preferrelative="t" o:ole="">
            <o:lock v:ext="edit"/>
            <v:imagedata xmlns:r="http://schemas.openxmlformats.org/officeDocument/2006/relationships" r:id="docRId32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1"/>
        </w:object>
      </w:r>
    </w:p>
    <w:p>
      <w:pPr>
        <w:spacing w:before="0" w:after="0" w:line="360"/>
        <w:ind w:right="284" w:left="284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20. Макет прототипа веб-приложения.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ходе проекта дизайн претерпел ряд изменений. Итоговый вариант главной страницы веб-приложения представлен на рисунке 21.</w:t>
      </w:r>
    </w:p>
    <w:p>
      <w:pPr>
        <w:spacing w:before="0" w:after="0" w:line="360"/>
        <w:ind w:right="284" w:left="284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object w:dxaOrig="8812" w:dyaOrig="15701">
          <v:rect xmlns:o="urn:schemas-microsoft-com:office:office" xmlns:v="urn:schemas-microsoft-com:vml" id="rectole0000000016" style="width:440.600000pt;height:785.050000pt" o:preferrelative="t" o:ole="">
            <o:lock v:ext="edit"/>
            <v:imagedata xmlns:r="http://schemas.openxmlformats.org/officeDocument/2006/relationships" r:id="docRId34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3"/>
        </w:object>
      </w:r>
    </w:p>
    <w:p>
      <w:pPr>
        <w:spacing w:before="0" w:after="0" w:line="360"/>
        <w:ind w:right="284" w:left="284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21. Макет веб-приложения.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Навигация по веб-приложению представлена в верхней части окна. Основной контент представлен в центре страницы. Также на каждой странице имеется подвал, содержащий основную контактную информацию и ссылки. 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Таким образом, в результате коллективного решения, был разработан окончательный дизайн веб-приложения, организована четкая навигация.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3.6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Взаимодействие компонентов системы для цели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 рисунке 22 представлен процесс добавления цели пользователем. Клиент открывает страницу с целями, нажимает кнопку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Добавить цель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после чего появляется форма создания цели. В этой данные пользователь заполняет данные, а также выбирает персонажа. Если клиент выбирает персонажа по умолчанию, после этого ему нужно нажать кнопку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Добавить цель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цель будет создана. Если клиент хочет добавить себе платного персонажа, ему нужно выбрать его из выпадающего списка, заполнить реквизиты карты и нажать кнопку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Добавить цель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Об успехе или неудаче совершения данного процесса пользователя информируют всплывающие окна с соответствующими сообщениями.</w:t>
      </w:r>
    </w:p>
    <w:p>
      <w:pPr>
        <w:spacing w:before="0" w:after="0" w:line="360"/>
        <w:ind w:right="284" w:left="284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object w:dxaOrig="11793" w:dyaOrig="14262">
          <v:rect xmlns:o="urn:schemas-microsoft-com:office:office" xmlns:v="urn:schemas-microsoft-com:vml" id="rectole0000000017" style="width:589.650000pt;height:713.100000pt" o:preferrelative="t" o:ole="">
            <o:lock v:ext="edit"/>
            <v:imagedata xmlns:r="http://schemas.openxmlformats.org/officeDocument/2006/relationships" r:id="docRId36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5"/>
        </w:object>
      </w:r>
    </w:p>
    <w:p>
      <w:pPr>
        <w:spacing w:before="0" w:after="0" w:line="360"/>
        <w:ind w:right="284" w:left="284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22. Диаграмма последовательностей для процесса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Добавления цели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 рисунке 23 представлен процесс удаления цели. Все созданные клиентом цели находятся в его профиле, напротив каждой цели находится кнопка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Удалить “название цели”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 нажатии на эту кнопку всплывает окно подтверждения действия. Если клиент подтверждает действие, цель удаляется, если нет, цель остается. </w:t>
      </w:r>
    </w:p>
    <w:p>
      <w:pPr>
        <w:spacing w:before="0" w:after="0" w:line="360"/>
        <w:ind w:right="284" w:left="284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225" w:dyaOrig="6359">
          <v:rect xmlns:o="urn:schemas-microsoft-com:office:office" xmlns:v="urn:schemas-microsoft-com:vml" id="rectole0000000018" style="width:561.250000pt;height:317.950000pt" o:preferrelative="t" o:ole="">
            <o:lock v:ext="edit"/>
            <v:imagedata xmlns:r="http://schemas.openxmlformats.org/officeDocument/2006/relationships" r:id="docRId38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7"/>
        </w:object>
      </w:r>
    </w:p>
    <w:p>
      <w:pPr>
        <w:spacing w:before="0" w:after="0" w:line="360"/>
        <w:ind w:right="284" w:left="284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23. Диаграмма последовательностей для процесса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Удаление цели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Диаграммы, представленные выше, описывают взаимодействие компонентов для одной из главных составляющих единиц системы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цели. На них можно подробно увидеть, как происходит процесс добавления и удаления цели.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3.7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Организация обработки ошибок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обработки ошибок были было предусмотрено создание страниц для некоторых кодов ошибок и исключений, было реализовано логирование с помощью библиотеки log4j. Созданы следующие страницы ошибок:</w:t>
      </w:r>
    </w:p>
    <w:p>
      <w:pPr>
        <w:numPr>
          <w:ilvl w:val="0"/>
          <w:numId w:val="148"/>
        </w:numPr>
        <w:spacing w:before="0" w:after="0" w:line="360"/>
        <w:ind w:right="284" w:left="1441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ошибка 404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не найдено;</w:t>
      </w:r>
    </w:p>
    <w:p>
      <w:pPr>
        <w:numPr>
          <w:ilvl w:val="0"/>
          <w:numId w:val="148"/>
        </w:numPr>
        <w:spacing w:before="0" w:after="0" w:line="360"/>
        <w:ind w:right="284" w:left="1441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ошибка 500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ошибка сервера;</w:t>
      </w:r>
    </w:p>
    <w:p>
      <w:pPr>
        <w:numPr>
          <w:ilvl w:val="0"/>
          <w:numId w:val="148"/>
        </w:numPr>
        <w:spacing w:before="0" w:after="0" w:line="360"/>
        <w:ind w:right="284" w:left="1441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ошибка 512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слишком длинная формула;</w:t>
      </w:r>
    </w:p>
    <w:p>
      <w:pPr>
        <w:numPr>
          <w:ilvl w:val="0"/>
          <w:numId w:val="148"/>
        </w:numPr>
        <w:spacing w:before="0" w:after="0" w:line="360"/>
        <w:ind w:right="284" w:left="1441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исключение EJBException;</w:t>
      </w:r>
    </w:p>
    <w:p>
      <w:pPr>
        <w:numPr>
          <w:ilvl w:val="0"/>
          <w:numId w:val="148"/>
        </w:numPr>
        <w:spacing w:before="0" w:after="0" w:line="360"/>
        <w:ind w:right="284" w:left="1441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страница с сообщением о неправильном вводе логина или пароля.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Таким образом, при возникновении ситуаций, которые описаны выше, будут появляется соответствующие страницы ошибок, а  при возникновении ошибок, не входящих в этот перечень, выводиться соответствующее сообщение. Также информация об ошибке будет заносится в файл логирования.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3.8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Организация управления доступом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системе предусмотрено два вида пользователей:</w:t>
      </w:r>
    </w:p>
    <w:p>
      <w:pPr>
        <w:numPr>
          <w:ilvl w:val="0"/>
          <w:numId w:val="152"/>
        </w:numPr>
        <w:spacing w:before="0" w:after="0" w:line="360"/>
        <w:ind w:right="284" w:left="1441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клиент;</w:t>
      </w:r>
    </w:p>
    <w:p>
      <w:pPr>
        <w:numPr>
          <w:ilvl w:val="0"/>
          <w:numId w:val="152"/>
        </w:numPr>
        <w:spacing w:before="0" w:after="0" w:line="360"/>
        <w:ind w:right="284" w:left="1441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администратор.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 каждого пользователя есть свои строго определенные права, которые регулируют доступ к функциям системы. Например, клиенту доступны основные операции работы с целью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создание цели, просмотр информации о ней, удаление. Администратор может назначить пользователю с ролью клиент роль администратора, после чего данному пользователю будет доступен функционал администратора.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Итак, в системе поддерживается два вида пользователей. Более подробно список прав, доступный каждому виду пользователей, можно посмотреть на диаграмме прецедентов (рисунок 5).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пунктах выше была описана организационная структура системы, рассмотрена организация бизнес-логики, доступа к данным, организация веб-интерфейса, описаны принципы обработки ошибок и управления доступом. Данная глава в полной мере описывает структурную организацию системы.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pageBreakBefore w:val="true"/>
        <w:spacing w:before="320" w:after="320" w:line="360"/>
        <w:ind w:right="284" w:left="284" w:firstLine="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4 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РЕАЛИЗАЦИЯ КОМПОНЕНТОВ СИСТЕМЫ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4.1 EJB-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компоненты/компоненты бизнес-логики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Проект разрабатывался на платформе Java EE, в рамках которой использовали технологию EJB, ориентированную на создание серверной бизнес-логики. Подробнее о реализации компонентов системы написано ниже.</w:t>
      </w:r>
    </w:p>
    <w:p>
      <w:pPr>
        <w:keepNext w:val="true"/>
        <w:keepLines w:val="true"/>
        <w:spacing w:before="240" w:after="24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4.1.1 EJB-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модуль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проекте использовался механизм работы с персистентностью, который предоставляет удобный стандарт для CRUD операций над сущностями, а также поддерживает язык запросов JPQL для поиска и получения данных приложения.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разработки проекта использовалось обратное проектирование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сначала были созданы классы сущностей, которые потом были отражены в виде таблиц в базе данных. Ниже для примера приведен листинг сущности UserGoal (клиентская цель).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Листинг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8"/>
          <w:shd w:fill="FFFF00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00" w:val="clear"/>
        </w:rPr>
        <w:t xml:space="preserve">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Пример Entity: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@Entity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@Table(name = "goal_user")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@XmlRootElement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public class GoalUser implements Serializable 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private static final long serialVersionUID = 1L;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@Id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@GeneratedValue(strategy = GenerationType.IDENTITY)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@Basic(optional = false)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@Column(name = "ID_Goal_user")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private Integer iDGoaluser;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@JoinColumn(name = "ID_Client", referencedColumnName = "ID_Client")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@ManyToOne(optional = false)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private Client iDClient;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@JoinColumn(name = "ID_Goal", referencedColumnName = "ID_Goal")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@ManyToOne(optional = false)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private Goal iDGoal;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@OneToMany(cascade = CascadeType.ALL, mappedBy = "iDGoaluser")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private Collection&lt;Level&gt; levelCollection;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public GoalUser() 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…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Также были сгенерированы сеансовые компоненты для сущностных классов. Пример сеансового компонента GoalUserFacade приведен в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00" w:val="clear"/>
        </w:rPr>
        <w:t xml:space="preserve">листинге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8"/>
          <w:shd w:fill="auto" w:val="clear"/>
        </w:rPr>
        <w:t xml:space="preserve">№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00" w:val="clear"/>
        </w:rPr>
        <w:t xml:space="preserve">Листинг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8"/>
          <w:shd w:fill="FFFF00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Пример Fa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çade: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@Stateless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public class GoalUserFacade extends AbstractFacade&lt;GoalUser&gt; implements GoalUserFacadeLocal 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@PersistenceContext(unitName = "GAR-ejbPU")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private EntityManager em;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@Override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protected EntityManager getEntityManager() 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return em;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public GoalUserFacade() 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super(GoalUser.class);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@Override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public List&lt;GoalUser&gt; findGoalCurrentClient(Integer iDClient){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Query q = em.createNamedQuery("GoalUser.findAllCurrentClient");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q.setParameter("iDClient", iDClient);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return (List&lt;GoalUser&gt;) q.getResultList();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Каждый сеансовый компонент реализует локальный интерфейс, например, GoalUserFacadeLocal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интерфейс, который реализует сеансовый компонент GoalUserFacade (листинг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8"/>
          <w:shd w:fill="auto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).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00" w:val="clear"/>
        </w:rPr>
        <w:t xml:space="preserve">Листинг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8"/>
          <w:shd w:fill="FFFF00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Пример LocalFa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çade: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@Local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public interface GoalUserFacadeLocal 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void create(GoalUser goalUser);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void edit(GoalUser goalUser);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void remove(GoalUser goalUser);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GoalUser find(Object id);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List&lt;GoalUser&gt; findAll();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List&lt;GoalUser&gt; findRange(int[] range);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int count();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public List&lt;GoalUser&gt; findGoalCurrentClient(Integer iDClient);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Другие компоненты и сущности из базы данных реализованны аналогично.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Итак, EJB модуль состоит классов сущностей(Entity), сеансовых компонентов для сущностей (Facade) и локальных интерфейсов для сеансовых компонентов (FacadeLocal).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4.2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Веб-компоненты</w:t>
      </w:r>
    </w:p>
    <w:p>
      <w:pPr>
        <w:keepNext w:val="true"/>
        <w:keepLines w:val="true"/>
        <w:spacing w:before="280" w:after="280" w:line="360"/>
        <w:ind w:right="284" w:left="284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Здесь рассматриваются компоненты, которые были включены в war-модуль приложения.</w:t>
      </w:r>
    </w:p>
    <w:p>
      <w:pPr>
        <w:keepNext w:val="true"/>
        <w:keepLines w:val="true"/>
        <w:spacing w:before="240" w:after="24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4.2.1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Классы управляемых бинов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проекте для организации взаимодействия страниц и персистентных объектов были использованы стандартные Java Bean классы. В них прописаны методы, которые обращаются к ресурсам и передают данные на jsf-страницы. Пример такого бина, а именно бин, созданный для взаимодействия с сущностью User (пользователь), представлен в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00" w:val="clear"/>
        </w:rPr>
        <w:t xml:space="preserve">листинге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8"/>
          <w:shd w:fill="FFFF00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00" w:val="clear"/>
        </w:rPr>
        <w:t xml:space="preserve">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00" w:val="clear"/>
        </w:rPr>
        <w:t xml:space="preserve">Листинг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8"/>
          <w:shd w:fill="FFFF00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Пример Bean (UserBean):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@ManagedBean(name = "userBean")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@RequestScoped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public class UserBean 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public UserBean() 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static final Logger LOGGER = Logger.getLogger(UserBean.class);    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public static final String USER_KEY = "CurrentUser";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@EJB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private UserFacadeLocal userFacade;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private User user = new User();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private UserRole userRole = new  UserRole();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private UserRolePK rolePK = new UserRolePK();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private String USER_ROLE = "client";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@EJB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private UserRoleFacadeLocal userRoleFacadeLocal;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@EJB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private ClientFacadeLocal clientFacadeLocal;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private Client client = new Client();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@EJB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private ImageFacadeLocal facadeLocal;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public User getUser() 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return user;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public void setUser(User user) 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this.user = user;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public String createUser(){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try{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user.setMessageCollection(null);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user.setTopicCollection(null);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//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клиента по id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user.setClient(null);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userFacade.create(user);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rolePK.setLogin(user.getLogin());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rolePK.setRole(USER_ROLE);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userRole.setUserRolePK(rolePK);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userRole.setUser(user);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userRoleFacadeLocal.create(userRole);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client.setBan(false);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client.setIDUser(user);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client.setGoalUserCollection(null);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client.setiDImage(facadeLocal.find(1));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clientFacadeLocal.create(client);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} catch (EJBException ejbe){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FacesContext.getCurrentInstance().addMessage("regForm:login", new FacesMessage("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Пользователь с таким логином уже существует!!!"));            LOGGER.error("Ошибка при добавлении пользователя:", ejbe);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return "authorization";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public User getCurrentUserObject(){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try 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user = userFacade.findLogin(getCurrentUser());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} catch (EJBException ejbe) 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LOGGER.error("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Ошибка при получении текущего пользователя:", ejbe);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return user;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public String getCurrentUser(){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String login = "";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try 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FacesContext fc = FacesContext.getCurrentInstance();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Map&lt;String, Object&gt; params = fc.getExternalContext().getSessionMap();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login = (String) params.get(UserBean.USER_KEY);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} catch (EJBException ejbe) 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LOGGER.error("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Ошибка при получении логина текущего пользователя:", ejbe);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} catch (NumberFormatException nfe){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LOGGER.error("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Ошибка при получении логина текущего пользователя. Пришли не верные параметры:", nfe);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return login;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public String logout() 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HttpSession session = (HttpSession) FacesContext.getCurrentInstance().getExternalContext().getSession(true);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session.invalidate();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return "/index?faces-redirect=true";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public boolean isUserLoggedIn() 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String login = getCurrentUser();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boolean result = !((login == null) || login.isEmpty());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return result;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Таким образом, для создания и манипулирования объектами, а также получения доступа к свойствам страниц jsf были использованы специальные компоненты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Manage Beans.</w:t>
      </w:r>
    </w:p>
    <w:p>
      <w:pPr>
        <w:keepNext w:val="true"/>
        <w:keepLines w:val="true"/>
        <w:spacing w:before="240" w:after="24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4.2.2 JSF-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страница authorization.xhtml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Авторизация пользователя осуществляется на странице authorization.xhtml. Настройка метода входа для приложения выполняется посредством настройки файла web.xml, где мы и указываем страницу для авторизации. Ниже приведена часть кода из файла web.xml, иллюстрирующая настройку страницы для авторизации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00" w:val="clear"/>
        </w:rPr>
        <w:t xml:space="preserve">листинг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8"/>
          <w:shd w:fill="FFFF00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),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а также листинг страницы authorization.jsf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00" w:val="clear"/>
        </w:rPr>
        <w:t xml:space="preserve">листинг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8"/>
          <w:shd w:fill="FFFF00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).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00" w:val="clear"/>
        </w:rPr>
        <w:t xml:space="preserve">Листинг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8"/>
          <w:shd w:fill="FFFF00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Файл web.xml: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&lt;login-config&gt;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&lt;auth-method&gt;FORM&lt;/auth-method&gt;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&lt;realm-name&gt;jdbcRealmGAR&lt;/realm-name&gt;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&lt;form-login-config&gt;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&lt;form-login-page&gt;/authorization.xhtml&lt;/form-login-page&gt;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&lt;form-error-page&gt;/registrationError.html&lt;/form-error-page&gt;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&lt;/form-login-config&gt;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&lt;/login-config&gt;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00" w:val="clear"/>
        </w:rPr>
        <w:t xml:space="preserve">Листинг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8"/>
          <w:shd w:fill="FFFF00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Страница authorization.xhtml: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&lt;?xml version='1.0' encoding='UTF-8' ?&gt;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&lt;!DOCTYPE html PUBLIC "-//W3C//DTD XHTML 1.0 Transitional//EN" "</w:t>
      </w:r>
      <w:hyperlink xmlns:r="http://schemas.openxmlformats.org/officeDocument/2006/relationships" r:id="docRId39">
        <w:r>
          <w:rPr>
            <w:rFonts w:ascii="Courier New" w:hAnsi="Courier New" w:cs="Courier New" w:eastAsia="Courier New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http://www.w3.org/TR/xhtml1/DTD/xhtml1-transitional.dtd</w:t>
        </w:r>
      </w:hyperlink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"&gt;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&lt;html xmlns="http://www.w3.org/1999/xhtml"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xmlns:h="http://xmlns.jcp.org/jsf/html"&gt;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&lt;h:head&gt;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&lt;link rel="stylesheet" href="https://cdnjs.cloudflare.com/ajax/libs/twitter-bootstrap/3.3.7/css/bootstrap.min.css"&gt;&lt;/link&gt; 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&lt;script src="https://cdnjs.cloudflare.com/ajax/libs/jquery/3.1.1/jquery.min.js"&gt;&lt;/script&gt;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&lt;script src="https://cdnjs.cloudflare.com/ajax/libs/twitter-bootstrap/3.3.7/js/bootstrap.min.js"&gt;&lt;/script&gt;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&lt;link rel="stylesheet" href="https://cdnjs.cloudflare.com/ajax/libs/font-awesome/4.7.0/css/font-awesome.min.css"&gt;&lt;/link&gt; 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&lt;link href="css/style-authorization.css" rel="stylesheet"&gt;&lt;/link&gt;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&lt;title&gt;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Авторизация&lt;/title&gt;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&lt;/h:head&gt;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&lt;h:body&gt;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&lt;div class="container"&gt;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&lt;div class="row"&gt;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&lt;div class="col-md-offset-3 col-md-6"&gt;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&lt;form class="form-horizontal"  method="post" action="j_security_check"&gt;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&lt;span class="heading"&gt;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АВТОРИЗАЦИЯ&lt;/span&gt;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&lt;div class="form-group"&gt;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    &lt;input type="text" class="form-control" id="inputLogin"  placeholder="Login" name="j_username"&gt;&lt;/input&gt;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    &lt;i class="fa fa-user"&gt;&lt;/i&gt;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&lt;/div&gt;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&lt;div class="form-group help"&gt;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    &lt;input type="password" class="form-control" id="inputPassword" placeholder="Password" name="j_password"&gt;&lt;/input&gt;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    &lt;i class="fa fa-lock"&gt;&lt;/i&gt;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    &lt;a href="#" class="fa fa-question-circle"&gt;&lt;/a&gt;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&lt;/div&gt;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&lt;div class="form-group"&gt;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    &lt;div class="main-checkbox"&gt;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        &lt;input type="checkbox" value="none" id="checkbox1" name="check"&gt;&lt;/input&gt;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        &lt;label for="checkbox1"&gt;&lt;/label&gt;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    &lt;/div&gt;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    &lt;span class="text"&gt;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Запомнить&lt;/span&gt;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    &lt;input type="submit" value="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войти" class="btn btn-default"/&gt;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    &lt;a href="/GAR-war/faces/registration.xhtml" class="btn btn-default"&gt;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Регистрация&lt;/a&gt;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    &lt;/div&gt;  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    &lt;/form&gt;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    &lt;/div&gt;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&lt;/div&gt;&lt;!-- /.row --&gt;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&lt;/div&gt;&lt;!-- /.container --&gt;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&lt;/h:body&gt;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&lt;/html&gt;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данном разделе иллюстрируется способ организации доступа к данным веб-приложения, а именно способ осуществления авторизации пользователя.</w:t>
      </w:r>
    </w:p>
    <w:p>
      <w:pPr>
        <w:keepNext w:val="true"/>
        <w:keepLines w:val="true"/>
        <w:spacing w:before="240" w:after="24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4.2.3 JSF-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страница registration.xhtml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Регистрация пользователя осуществляется на странице registration.xhtml. Регистрация выполняется вызовом метода createUser(), который находится в UserBean. Листинг данного метода представлен ниже.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00" w:val="clear"/>
        </w:rPr>
        <w:t xml:space="preserve">Листинг </w:t>
      </w:r>
      <w:r>
        <w:rPr>
          <w:rFonts w:ascii="Segoe UI Symbol" w:hAnsi="Segoe UI Symbol" w:cs="Segoe UI Symbol" w:eastAsia="Segoe UI Symbol"/>
          <w:color w:val="auto"/>
          <w:spacing w:val="0"/>
          <w:position w:val="0"/>
          <w:sz w:val="28"/>
          <w:shd w:fill="FFFF00" w:val="clear"/>
        </w:rPr>
        <w:t xml:space="preserve">№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Метод createUser():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public String createUser(){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try{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user.setMessageCollection(null);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user.setTopicCollection(null);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user.setClient(null);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userFacade.create(user);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rolePK.setLogin(user.getLogin());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rolePK.setRole(USER_ROLE);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userRole.setUserRolePK(rolePK);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userRole.setUser(user);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userRoleFacadeLocal.create(userRole);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client.setBan(false);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client.setIDUser(user);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client.setGoalUserCollection(null);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client.setiDImage(facadeLocal.find(1));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clientFacadeLocal.create(client);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} catch (EJBException ejbe){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FacesContext.getCurrentInstance().addMessage("regForm:login", new FacesMessage("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Пользователь с таким логином уже существует!!!"));// не уверена...ооочень не уверена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LOGGER.error("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Ошибка при добавлении пользователя:", ejbe);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return "authorization";</w:t>
      </w:r>
    </w:p>
    <w:p>
      <w:pPr>
        <w:spacing w:before="0" w:after="0" w:line="240"/>
        <w:ind w:right="284" w:left="284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методе реализована запись в базу данных информации о новом пользователе, а также валидация данных и логирование.</w:t>
      </w:r>
    </w:p>
    <w:p>
      <w:pPr>
        <w:keepNext w:val="true"/>
        <w:keepLines w:val="true"/>
        <w:spacing w:before="240" w:after="24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4.2.4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  <w:t xml:space="preserve">Конфигурирование JSF-приложения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Так как конфигурирование Java WEB приложения с помощью файла faces-config.xml накладывает определенные сложности на процесс разработки, требует дополнительного контроля и подвержено ошибкам. В связи с этим было решено делегировать процесс конфигурации инфраструктуре, что и было реализовано с помощью аннотаций к JavaBean компонентам. Например, вместо кода XML-конфигурации для JSF была использована аннотация @ManagedBean для обеспечения управления бинами. Также с помощью аннотаций значительно упрощаются механизмы контроля навигации, управления ресурсами.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Исходя из вышесказанного, для упрощения процесса создания и поддержки приложения лучше всего использовать аннотации, что и было сделано.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4.3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Физическая структура баз данных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 сути дела, физическое проектирование базы данных подразумевает конструирование таблиц в СУБД. И как вы уже знаете из функциональных требований нами была выбрана СУБД MySQL. Причина ее выбора лежит на поверхности - это ряд преимуществ: простота использования, гибкость, низкую стоимость владения (относительно платных СУБД), а также масштабируемость и производительность.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данной СУБД на основании модели классов был написан скрипт создания таблиц, представленный в приложении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00" w:val="clear"/>
        </w:rPr>
        <w:t xml:space="preserve">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 После чего по средствам инструмента для визуального проектирования MySQL Workbench получена физическая модель БД представленная на рисунке 24 и в приложении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00" w:val="clear"/>
        </w:rPr>
        <w:t xml:space="preserve">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</w: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0798" w:dyaOrig="9180">
          <v:rect xmlns:o="urn:schemas-microsoft-com:office:office" xmlns:v="urn:schemas-microsoft-com:vml" id="rectole0000000019" style="width:539.900000pt;height:459.0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40"/>
        </w:objec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24.Физическая модель БД.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данном пункте мы разработали физическую модель базы данных необходимую для СУБД MySQL содержащую имена сущностей и полей, а также для каждого атрибута тап данный. Подробнее с проектированием структуры базы банных можно ознакомиться в следующем разделе.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4.4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Обеспечение целостности данных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начала разберемся что означает целостность данных. Она означает систему правил, используемых для поддержания связей между записями в связанных таблицах, а также для обеспечения защиты от случайного удаления или изменения связанных данных. В нашей ИС достаточно было обеспечить целостность данных на уровне БД для этого мы воспользовались нормализацией.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Нормализация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—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это процесс организации данных в базе данных, включающий создание таблиц и установление отношений между ними в соответствии с правилами, которые обеспечивают защиту данных и делают базу данных более гибкой, устраняя избыточность и несогласованные зависимости.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Существует несколько правил нормализации баз данных. Каждое правило называется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нормальной формой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Рассмотрим проведение БД к первой, второй и третей нормальной форме.</w:t>
      </w:r>
    </w:p>
    <w:p>
      <w:pPr>
        <w:spacing w:before="0" w:after="0" w:line="360"/>
        <w:ind w:right="125" w:left="1081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Первая нормальная форма</w:t>
      </w:r>
    </w:p>
    <w:p>
      <w:pPr>
        <w:numPr>
          <w:ilvl w:val="0"/>
          <w:numId w:val="191"/>
        </w:numPr>
        <w:spacing w:before="0" w:after="0" w:line="360"/>
        <w:ind w:right="284" w:left="1441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Устраняем повторяющиеся группы в отдельных таблицах.</w:t>
      </w:r>
    </w:p>
    <w:p>
      <w:pPr>
        <w:numPr>
          <w:ilvl w:val="0"/>
          <w:numId w:val="191"/>
        </w:numPr>
        <w:spacing w:before="0" w:after="0" w:line="360"/>
        <w:ind w:right="284" w:left="1441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Создаем отдельную таблицу для каждого набора связанных данных.</w:t>
      </w:r>
    </w:p>
    <w:p>
      <w:pPr>
        <w:numPr>
          <w:ilvl w:val="0"/>
          <w:numId w:val="191"/>
        </w:numPr>
        <w:spacing w:before="0" w:after="0" w:line="360"/>
        <w:ind w:right="284" w:left="1441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Идентифицируем каждый набор связанных данных с помощью первичного ключа.</w:t>
      </w:r>
    </w:p>
    <w:p>
      <w:pPr>
        <w:spacing w:before="0" w:after="0" w:line="360"/>
        <w:ind w:right="125" w:left="1081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Вторая нормальная форма</w:t>
      </w:r>
    </w:p>
    <w:p>
      <w:pPr>
        <w:numPr>
          <w:ilvl w:val="0"/>
          <w:numId w:val="193"/>
        </w:numPr>
        <w:spacing w:before="0" w:after="0" w:line="360"/>
        <w:ind w:right="284" w:left="1441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Создаем отдельные таблицы для наборов значений, относящихся к нескольким записям.</w:t>
      </w:r>
    </w:p>
    <w:p>
      <w:pPr>
        <w:numPr>
          <w:ilvl w:val="0"/>
          <w:numId w:val="193"/>
        </w:numPr>
        <w:spacing w:before="0" w:after="0" w:line="360"/>
        <w:ind w:right="284" w:left="1441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Связываем эти таблицы с помощью внешнего ключа.</w:t>
      </w:r>
    </w:p>
    <w:p>
      <w:pPr>
        <w:spacing w:before="0" w:after="0" w:line="360"/>
        <w:ind w:right="125" w:left="1081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Третья нормальная форма</w:t>
      </w:r>
    </w:p>
    <w:p>
      <w:pPr>
        <w:numPr>
          <w:ilvl w:val="0"/>
          <w:numId w:val="195"/>
        </w:numPr>
        <w:spacing w:before="0" w:after="0" w:line="360"/>
        <w:ind w:right="284" w:left="1441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Устраняем поля, не зависящие от ключа.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Изучив правила нормализации БД мы предварительно при анализе системы, выявили сущности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«User», «Client», «Goal», «Personage», «Image»…).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После чего устраняя повторяющиеся группы в таблицах создали отдельную таблицу для каждого набора связанных данных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«PersonageImage»…).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Идентифицировали каждый набор связанных данных с помощью первичного ключа (ID_User, ID_Client …). Создали отдельные таблицы для наборов значений, относящихся к нескольким записям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«Image»…).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Связали эти таблицы с помощью внешнего ключа. После чего устранили поля, не зависящие от ключа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«Topic»…).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результате приведения БД к 3 нормальной форме мы получили структура БД представленную в пункте 4.3.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4.5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Реализация взаимодействия с внешним сервисом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пункте 3.2 мы рассказываем о созданном нами веб-сервисе, а в данном пункте мы разберем как же реализовывается взаимодействие. 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Как уже говорилось ранее нами использовался архитектурный стиль REST. Он был выбран как быстрое и простое решение для создания сервиса.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Взаимодействие с данным сервисом осуществляется с помощь библиотек:</w:t>
      </w:r>
    </w:p>
    <w:p>
      <w:pPr>
        <w:numPr>
          <w:ilvl w:val="0"/>
          <w:numId w:val="199"/>
        </w:numPr>
        <w:spacing w:before="0" w:after="0" w:line="360"/>
        <w:ind w:right="284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httpclient-4.5.5.jar</w:t>
      </w:r>
    </w:p>
    <w:p>
      <w:pPr>
        <w:numPr>
          <w:ilvl w:val="0"/>
          <w:numId w:val="199"/>
        </w:numPr>
        <w:spacing w:before="0" w:after="0" w:line="360"/>
        <w:ind w:right="284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httpcore-4.4.9.jar</w:t>
      </w:r>
    </w:p>
    <w:p>
      <w:pPr>
        <w:spacing w:before="0" w:after="0" w:line="360"/>
        <w:ind w:right="284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взаимодействия был создан метод:</w:t>
      </w:r>
    </w:p>
    <w:p>
      <w:pPr>
        <w:spacing w:before="0" w:after="0" w:line="240"/>
        <w:ind w:right="284" w:left="72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//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оплата персонажа</w:t>
      </w:r>
    </w:p>
    <w:p>
      <w:pPr>
        <w:spacing w:before="0" w:after="0" w:line="240"/>
        <w:ind w:right="284" w:left="72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//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исключение обробатываем чуть выше</w:t>
      </w:r>
    </w:p>
    <w:p>
      <w:pPr>
        <w:spacing w:before="0" w:after="0" w:line="240"/>
        <w:ind w:right="284" w:left="72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public boolean payment(String holder, String codeCard, String codeSecurity, String expirationDate, String purchaseValue) throws IOException {</w:t>
      </w:r>
    </w:p>
    <w:p>
      <w:pPr>
        <w:spacing w:before="0" w:after="0" w:line="240"/>
        <w:ind w:right="284" w:left="72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boolean result = false;</w:t>
      </w:r>
    </w:p>
    <w:p>
      <w:pPr>
        <w:spacing w:before="0" w:after="0" w:line="240"/>
        <w:ind w:right="284" w:left="72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HttpClient clientHttp = new DefaultHttpClient();</w:t>
      </w:r>
    </w:p>
    <w:p>
      <w:pPr>
        <w:spacing w:before="0" w:after="0" w:line="240"/>
        <w:ind w:right="284" w:left="72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HttpPost post = new HttpPost("http://localhost:8081/account/purchase");</w:t>
      </w:r>
    </w:p>
    <w:p>
      <w:pPr>
        <w:spacing w:before="0" w:after="0" w:line="240"/>
        <w:ind w:right="284" w:left="72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List nameValuePairs = new ArrayList(1);</w:t>
      </w:r>
    </w:p>
    <w:p>
      <w:pPr>
        <w:spacing w:before="0" w:after="0" w:line="240"/>
        <w:ind w:right="284" w:left="72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nameValuePairs.add(new BasicNameValuePair("name", "value")); //you can as many name value pair as you want in the list.</w:t>
      </w:r>
    </w:p>
    <w:p>
      <w:pPr>
        <w:spacing w:before="0" w:after="0" w:line="240"/>
        <w:ind w:right="284" w:left="72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nameValuePairs.add(new BasicNameValuePair("expirationDate", expirationDate));//2018-05-31</w:t>
      </w:r>
    </w:p>
    <w:p>
      <w:pPr>
        <w:spacing w:before="0" w:after="0" w:line="240"/>
        <w:ind w:right="284" w:left="72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nameValuePairs.add(new BasicNameValuePair("holder", holder));//Lapygina Vasilisa</w:t>
      </w:r>
    </w:p>
    <w:p>
      <w:pPr>
        <w:spacing w:before="0" w:after="0" w:line="240"/>
        <w:ind w:right="284" w:left="72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nameValuePairs.add(new BasicNameValuePair("codeSecurity", codeSecurity));//321</w:t>
      </w:r>
    </w:p>
    <w:p>
      <w:pPr>
        <w:spacing w:before="0" w:after="0" w:line="240"/>
        <w:ind w:right="284" w:left="72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nameValuePairs.add(new BasicNameValuePair("codeCard", codeCard));//1232353424</w:t>
      </w:r>
    </w:p>
    <w:p>
      <w:pPr>
        <w:spacing w:before="0" w:after="0" w:line="240"/>
        <w:ind w:right="284" w:left="72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nameValuePairs.add(new BasicNameValuePair("purchaseValue", purchaseValue));//</w:t>
      </w:r>
    </w:p>
    <w:p>
      <w:pPr>
        <w:spacing w:before="0" w:after="0" w:line="240"/>
        <w:ind w:right="284" w:left="72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post.setEntity(new UrlEncodedFormEntity(nameValuePairs));</w:t>
      </w:r>
    </w:p>
    <w:p>
      <w:pPr>
        <w:spacing w:before="0" w:after="0" w:line="240"/>
        <w:ind w:right="284" w:left="72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HttpResponse response = clientHttp.execute(post);</w:t>
      </w:r>
    </w:p>
    <w:p>
      <w:pPr>
        <w:spacing w:before="0" w:after="0" w:line="240"/>
        <w:ind w:right="284" w:left="72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BufferedReader rd = new BufferedReader(new InputStreamReader(response.getEntity().getContent()));</w:t>
      </w:r>
    </w:p>
    <w:p>
      <w:pPr>
        <w:spacing w:before="0" w:after="0" w:line="240"/>
        <w:ind w:right="284" w:left="72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String line = "";</w:t>
      </w:r>
    </w:p>
    <w:p>
      <w:pPr>
        <w:spacing w:before="0" w:after="0" w:line="240"/>
        <w:ind w:right="284" w:left="72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while ((line = rd.readLine()) != null) {</w:t>
      </w:r>
    </w:p>
    <w:p>
      <w:pPr>
        <w:spacing w:before="0" w:after="0" w:line="240"/>
        <w:ind w:right="284" w:left="72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    result = line.equals("true");</w:t>
      </w:r>
    </w:p>
    <w:p>
      <w:pPr>
        <w:spacing w:before="0" w:after="0" w:line="240"/>
        <w:ind w:right="284" w:left="72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0" w:line="240"/>
        <w:ind w:right="284" w:left="72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    return result;</w:t>
      </w:r>
    </w:p>
    <w:p>
      <w:pPr>
        <w:spacing w:before="0" w:after="0" w:line="240"/>
        <w:ind w:right="284" w:left="720" w:firstLine="0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 средствам данного метода мы отправляем GET запрос на REST сервис и получаем подтверждение если оплата успешно произведена. 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данном пункте мы показали, как в нашем приложении осуществляется взаимодействие с сервисом оплаты. </w:t>
      </w:r>
    </w:p>
    <w:p>
      <w:pPr>
        <w:keepNext w:val="true"/>
        <w:keepLines w:val="true"/>
        <w:pageBreakBefore w:val="true"/>
        <w:spacing w:before="320" w:after="320" w:line="360"/>
        <w:ind w:right="284" w:left="284" w:firstLine="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5 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ИНСТРУКЦИЯ ПО УСТАНОВКЕ ПРИЛОЖЕНИЯ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данном разделе представим пошаговую инструкцию по установке нашего приложения, начиная с этапа скачивания исходного кода и заканчивая получением полнофункционального приложения с тестовыми данными.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5.1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Установка приложения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Шаг 1: Убедитесь, что у вас установлены обязательные компоненты такие как:</w:t>
      </w:r>
    </w:p>
    <w:p>
      <w:pPr>
        <w:numPr>
          <w:ilvl w:val="0"/>
          <w:numId w:val="208"/>
        </w:numPr>
        <w:spacing w:before="0" w:after="0" w:line="360"/>
        <w:ind w:right="284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NetBeans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последней версии - </w:t>
      </w:r>
      <w:hyperlink xmlns:r="http://schemas.openxmlformats.org/officeDocument/2006/relationships" r:id="docRId42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 HYPERLINK "https://netbeans.org/"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://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 HYPERLINK "https://netbeans.org/"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netbeans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 HYPERLINK "https://netbeans.org/"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.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 HYPERLINK "https://netbeans.org/"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org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 HYPERLINK "https://netbeans.org/"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/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numPr>
          <w:ilvl w:val="0"/>
          <w:numId w:val="208"/>
        </w:numPr>
        <w:spacing w:before="0" w:after="0" w:line="360"/>
        <w:ind w:right="284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СУБД MySQL (из-за особенностей с кодировкой желательна версия 5.7)</w:t>
      </w:r>
    </w:p>
    <w:p>
      <w:pPr>
        <w:numPr>
          <w:ilvl w:val="0"/>
          <w:numId w:val="208"/>
        </w:numPr>
        <w:spacing w:before="0" w:after="0" w:line="360"/>
        <w:ind w:right="284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Проверьте установленный GlassFish Server хотя он и обычно включен в IDE NetBeans. Можете так же выбрать любой удобный вам сервер, но в дальнейшем на нем вам необходимо будет самостоятельно выполнять настройку подключения, а также выполнить настройку домена безопасности.</w:t>
      </w:r>
    </w:p>
    <w:p>
      <w:pPr>
        <w:spacing w:before="0" w:after="0" w:line="360"/>
        <w:ind w:right="284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Шаг 2: Выполните скачивания репозитория архивом (рис. 25):</w:t>
      </w:r>
    </w:p>
    <w:p>
      <w:pPr>
        <w:spacing w:before="0" w:after="0" w:line="360"/>
        <w:ind w:right="284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hyperlink xmlns:r="http://schemas.openxmlformats.org/officeDocument/2006/relationships" r:id="docRId43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https://github.com/nans1996/GAR</w:t>
        </w:r>
      </w:hyperlink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keepNext w:val="true"/>
        <w:spacing w:before="0" w:after="0" w:line="360"/>
        <w:ind w:right="284" w:left="72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0915" w:dyaOrig="5238">
          <v:rect xmlns:o="urn:schemas-microsoft-com:office:office" xmlns:v="urn:schemas-microsoft-com:vml" id="rectole0000000020" style="width:545.750000pt;height:261.9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4"/>
        </w:objec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25. Скачивание ZIP архива с проектом.</w:t>
      </w:r>
    </w:p>
    <w:p>
      <w:pPr>
        <w:spacing w:before="0" w:after="0" w:line="360"/>
        <w:ind w:right="284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Шаг 3: Распакуем скачанный архив: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Чтобы извлечь все содержимое сжатой папки, нажмите и удерживайте ее (или щелкните ее правой кнопкой мыши), выберите команду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Извлечь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все, а затем следуйте указаниям.</w:t>
      </w:r>
    </w:p>
    <w:p>
      <w:pPr>
        <w:spacing w:before="0" w:after="0" w:line="360"/>
        <w:ind w:right="284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Шаг 6: Выполним создание базы данных:</w:t>
      </w:r>
    </w:p>
    <w:p>
      <w:pPr>
        <w:numPr>
          <w:ilvl w:val="0"/>
          <w:numId w:val="215"/>
        </w:numPr>
        <w:spacing w:before="0" w:after="0" w:line="360"/>
        <w:ind w:right="284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Зайдем в MySQL: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mysql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uUSERNAME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pPASSWORD</w:t>
      </w:r>
    </w:p>
    <w:p>
      <w:pPr>
        <w:numPr>
          <w:ilvl w:val="0"/>
          <w:numId w:val="215"/>
        </w:numPr>
        <w:spacing w:before="0" w:after="0" w:line="360"/>
        <w:ind w:right="284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Выполним создание БД: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create database GAR_BD CHARACTER SET utf8 COLLATE utf8_general_ci;</w:t>
      </w:r>
    </w:p>
    <w:p>
      <w:pPr>
        <w:spacing w:before="0" w:after="0" w:line="360"/>
        <w:ind w:right="284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Шаг 5: Выполним настройку подключения и домена безопасности (рис. 26):</w:t>
      </w:r>
    </w:p>
    <w:p>
      <w:pPr>
        <w:numPr>
          <w:ilvl w:val="0"/>
          <w:numId w:val="217"/>
        </w:numPr>
        <w:spacing w:before="0" w:after="0" w:line="360"/>
        <w:ind w:right="284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Откройте командную строку (cmd)</w:t>
      </w:r>
    </w:p>
    <w:p>
      <w:pPr>
        <w:numPr>
          <w:ilvl w:val="0"/>
          <w:numId w:val="217"/>
        </w:numPr>
        <w:spacing w:before="0" w:after="0" w:line="360"/>
        <w:ind w:right="284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Перейдите в директорию с установленным GlassFish сервером и в папку bin чаще всего это путь: C:\Program Files\glassfish-4.1.1\bin </w:t>
      </w:r>
    </w:p>
    <w:p>
      <w:pPr>
        <w:numPr>
          <w:ilvl w:val="0"/>
          <w:numId w:val="217"/>
        </w:numPr>
        <w:spacing w:before="0" w:after="0" w:line="360"/>
        <w:ind w:right="284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Поочередно выполните команды изменив пароль и пользователя на установленные в MySQL:</w:t>
      </w:r>
    </w:p>
    <w:p>
      <w:pPr>
        <w:spacing w:before="0" w:after="0" w:line="360"/>
        <w:ind w:right="284" w:left="1440" w:firstLine="0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asadmin create-jdbc-connection-pool --datasourceclassname com.mysql.jdbc.jdbc2.optional.MysqlDataSource --restype javax.sql.DataSource --property portNumber=3306:password=1997:user=root:serverName=localhost:databaseName=GAR_BD GARPool</w:t>
      </w:r>
    </w:p>
    <w:p>
      <w:pPr>
        <w:spacing w:before="0" w:after="0" w:line="360"/>
        <w:ind w:right="284" w:left="144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284" w:left="1440" w:firstLine="0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asadmin create-jdbc-resource --connectionpoolid GARPool jdbc/GARperson</w:t>
      </w:r>
    </w:p>
    <w:p>
      <w:pPr>
        <w:spacing w:before="0" w:after="0" w:line="360"/>
        <w:ind w:right="284" w:left="1440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360"/>
        <w:ind w:right="284" w:left="1440" w:firstLine="0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asadmin create-auth-realm --classname com.sun.enterprise.security.auth.realm.jdbc.JDBCRealm --property datasource-jndi=jdbc/GARperson:user-table=user:user-name-column=Login:password-column=Pass:group-table=User_Role:group-name-column=Role:jaas-context=jdbcRealm:digest-algorithm=none jdbcRealmGAR</w:t>
      </w:r>
    </w:p>
    <w:p>
      <w:pPr>
        <w:numPr>
          <w:ilvl w:val="0"/>
          <w:numId w:val="223"/>
        </w:numPr>
        <w:spacing w:before="0" w:after="0" w:line="360"/>
        <w:ind w:right="284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Если вы совершили ошибки в командах можете выполнить удаление:</w:t>
      </w:r>
    </w:p>
    <w:p>
      <w:pPr>
        <w:spacing w:before="0" w:after="0" w:line="360"/>
        <w:ind w:right="284" w:left="979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asadmin delete-auth-realm jdbcRealmGAR</w:t>
      </w:r>
    </w:p>
    <w:p>
      <w:pPr>
        <w:spacing w:before="0" w:after="0" w:line="360"/>
        <w:ind w:right="284" w:left="979" w:firstLine="437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asadmin delete-jdbc-resource jdbc/GARperson</w:t>
      </w:r>
    </w:p>
    <w:p>
      <w:pPr>
        <w:spacing w:before="0" w:after="0" w:line="360"/>
        <w:ind w:right="284" w:left="1440" w:firstLine="0"/>
        <w:jc w:val="both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asadmin delete-jdbc-connection-pool GARPool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018" w:dyaOrig="4223">
          <v:rect xmlns:o="urn:schemas-microsoft-com:office:office" xmlns:v="urn:schemas-microsoft-com:vml" id="rectole0000000021" style="width:550.900000pt;height:211.1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6"/>
        </w:objec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26. Создание подключения и настройка домена безопасности.</w:t>
      </w:r>
    </w:p>
    <w:p>
      <w:pPr>
        <w:numPr>
          <w:ilvl w:val="0"/>
          <w:numId w:val="228"/>
        </w:numPr>
        <w:spacing w:before="0" w:after="0" w:line="360"/>
        <w:ind w:right="284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Убедимся в успешности выполненных действий. </w:t>
      </w:r>
    </w:p>
    <w:p>
      <w:pPr>
        <w:spacing w:before="0" w:after="0" w:line="360"/>
        <w:ind w:right="284" w:left="144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этого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00" w:val="clear"/>
        </w:rPr>
        <w:t xml:space="preserve">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(рис. 27)</w:t>
      </w:r>
    </w:p>
    <w:p>
      <w:pPr>
        <w:spacing w:before="0" w:after="0" w:line="360"/>
        <w:ind w:right="284" w:left="144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адресную строку браузера введем: 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localhost:4848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(рис. 27)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035" w:dyaOrig="5258">
          <v:rect xmlns:o="urn:schemas-microsoft-com:office:office" xmlns:v="urn:schemas-microsoft-com:vml" id="rectole0000000022" style="width:551.750000pt;height:262.9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8"/>
        </w:objec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27. Админка сервера.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 вкладке JDBC прейдем в JDBC Connection Pools и зайдем в созданное нами подключение нажмем кнопку Ping. Получим сообщение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«Ping Succeeded» (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рис. 28)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0624" w:dyaOrig="5007">
          <v:rect xmlns:o="urn:schemas-microsoft-com:office:office" xmlns:v="urn:schemas-microsoft-com:vml" id="rectole0000000023" style="width:531.200000pt;height:250.3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50"/>
        </w:objec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28. Установленное подключение.</w:t>
      </w:r>
    </w:p>
    <w:p>
      <w:pPr>
        <w:spacing w:before="0" w:after="0" w:line="360"/>
        <w:ind w:right="284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Шаг 7: Открытие проекта</w:t>
      </w:r>
    </w:p>
    <w:p>
      <w:pPr>
        <w:numPr>
          <w:ilvl w:val="0"/>
          <w:numId w:val="236"/>
        </w:numPr>
        <w:spacing w:before="0" w:after="0" w:line="360"/>
        <w:ind w:right="284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Откроем среду разработки IDE NetBeans </w:t>
      </w:r>
    </w:p>
    <w:p>
      <w:pPr>
        <w:numPr>
          <w:ilvl w:val="0"/>
          <w:numId w:val="236"/>
        </w:numPr>
        <w:spacing w:before="0" w:after="0" w:line="360"/>
        <w:ind w:right="284" w:left="144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 панели выберем открыть проект после чего откроем разархивированный в пункте 3 проект (рис. 29)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0647" w:dyaOrig="4029">
          <v:rect xmlns:o="urn:schemas-microsoft-com:office:office" xmlns:v="urn:schemas-microsoft-com:vml" id="rectole0000000024" style="width:532.350000pt;height:201.4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52"/>
        </w:objec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29. Открытие проекта.</w:t>
      </w:r>
    </w:p>
    <w:p>
      <w:pPr>
        <w:numPr>
          <w:ilvl w:val="0"/>
          <w:numId w:val="239"/>
        </w:numPr>
        <w:spacing w:before="0" w:after="0" w:line="240"/>
        <w:ind w:right="0" w:left="143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Откроем необходимые модули (рис. 30)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0488" w:dyaOrig="5900">
          <v:rect xmlns:o="urn:schemas-microsoft-com:office:office" xmlns:v="urn:schemas-microsoft-com:vml" id="rectole0000000025" style="width:524.400000pt;height:295.00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4"/>
        </w:objec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30. Открытие необходимых модулей.</w:t>
      </w:r>
    </w:p>
    <w:p>
      <w:pPr>
        <w:spacing w:before="0" w:after="0" w:line="240"/>
        <w:ind w:right="0" w:left="0" w:firstLine="708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Шаг 8: Деплой проекта </w:t>
      </w:r>
    </w:p>
    <w:p>
      <w:pPr>
        <w:numPr>
          <w:ilvl w:val="0"/>
          <w:numId w:val="243"/>
        </w:numPr>
        <w:spacing w:before="0" w:after="0" w:line="240"/>
        <w:ind w:right="0" w:left="142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модуле persistence.xml укажем стратегию создания таблиц: Create.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315" w:dyaOrig="5324">
          <v:rect xmlns:o="urn:schemas-microsoft-com:office:office" xmlns:v="urn:schemas-microsoft-com:vml" id="rectole0000000026" style="width:565.750000pt;height:266.2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6"/>
        </w:objec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31. Модуль персистенстности.</w:t>
      </w:r>
    </w:p>
    <w:p>
      <w:pPr>
        <w:numPr>
          <w:ilvl w:val="0"/>
          <w:numId w:val="246"/>
        </w:numPr>
        <w:spacing w:before="0" w:after="0" w:line="240"/>
        <w:ind w:right="0" w:left="142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Развернём наш проект как показано на рисунке 32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4259" w:dyaOrig="6143">
          <v:rect xmlns:o="urn:schemas-microsoft-com:office:office" xmlns:v="urn:schemas-microsoft-com:vml" id="rectole0000000027" style="width:212.950000pt;height:307.1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8"/>
        </w:objec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32. Разворачиваем Java EE приложение.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Шаг 9: Открытие проекта (рис. 33)</w:t>
      </w:r>
    </w:p>
    <w:p>
      <w:pPr>
        <w:numPr>
          <w:ilvl w:val="0"/>
          <w:numId w:val="250"/>
        </w:numPr>
        <w:spacing w:before="0" w:after="0" w:line="240"/>
        <w:ind w:right="0" w:left="142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браузере в адресном сроке введите: </w:t>
      </w:r>
      <w:hyperlink xmlns:r="http://schemas.openxmlformats.org/officeDocument/2006/relationships" r:id="docRId60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8"/>
            <w:u w:val="single"/>
            <w:shd w:fill="auto" w:val="clear"/>
          </w:rPr>
          <w:t xml:space="preserve">http://localhost:8080/GAR-war/</w:t>
        </w:r>
      </w:hyperlink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0428" w:dyaOrig="5350">
          <v:rect xmlns:o="urn:schemas-microsoft-com:office:office" xmlns:v="urn:schemas-microsoft-com:vml" id="rectole0000000028" style="width:521.400000pt;height:267.500000pt" o:preferrelative="t" o:ole="">
            <o:lock v:ext="edit"/>
            <v:imagedata xmlns:r="http://schemas.openxmlformats.org/officeDocument/2006/relationships" r:id="docRId62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61"/>
        </w:objec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33. Запущенное Web-приложение.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Шаг 10: Заполнение тестовыми данными (данный шаг не обязателен для функционирования приложения)</w:t>
      </w:r>
    </w:p>
    <w:p>
      <w:pPr>
        <w:numPr>
          <w:ilvl w:val="0"/>
          <w:numId w:val="254"/>
        </w:numPr>
        <w:spacing w:before="0" w:after="0" w:line="240"/>
        <w:ind w:right="0" w:left="142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Совет для заполнения лучше использовать: SQL Workbench так как, там не только удобный визуальный интерфейс, но есть возможность добавления изображений.</w:t>
      </w:r>
    </w:p>
    <w:p>
      <w:pPr>
        <w:numPr>
          <w:ilvl w:val="0"/>
          <w:numId w:val="254"/>
        </w:numPr>
        <w:spacing w:before="0" w:after="0" w:line="240"/>
        <w:ind w:right="0" w:left="142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Так же можете добавить тестовые данные по средствам скрипта:</w:t>
      </w:r>
    </w:p>
    <w:p>
      <w:pPr>
        <w:spacing w:before="0" w:after="0" w:line="240"/>
        <w:ind w:right="0" w:left="142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use GAR_BD; #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открытие бд</w:t>
      </w:r>
    </w:p>
    <w:p>
      <w:pPr>
        <w:spacing w:before="0" w:after="0" w:line="240"/>
        <w:ind w:right="0" w:left="142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#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Добавление тестовых пользователей</w:t>
      </w:r>
    </w:p>
    <w:p>
      <w:pPr>
        <w:spacing w:before="0" w:after="0" w:line="240"/>
        <w:ind w:right="0" w:left="142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Insert Into User(Login, Pass, Surname, Name, Phone, Email,Gender) Values('Boss', 'password', 'Boss','Boss','0000000000','adman@inbox.ru','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женщина');</w:t>
      </w:r>
    </w:p>
    <w:p>
      <w:pPr>
        <w:spacing w:before="0" w:after="0" w:line="240"/>
        <w:ind w:right="0" w:left="142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Insert Into User(Login, Pass, Surname, Name, Phone, Email,Gender) Values('gambler', 'password', 'Ivanov','Ivan','1111111111','gambler@inbox.ru','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мужчина');</w:t>
      </w:r>
    </w:p>
    <w:p>
      <w:pPr>
        <w:spacing w:before="0" w:after="0" w:line="240"/>
        <w:ind w:right="0" w:left="142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#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Роли</w:t>
      </w:r>
    </w:p>
    <w:p>
      <w:pPr>
        <w:spacing w:before="0" w:after="0" w:line="240"/>
        <w:ind w:right="0" w:left="142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Insert Into User_Role(Login, Role) Values('Boss', 'admin');</w:t>
      </w:r>
    </w:p>
    <w:p>
      <w:pPr>
        <w:spacing w:before="0" w:after="0" w:line="240"/>
        <w:ind w:right="0" w:left="142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Insert Into User_Role(Login, Role) Values('gambler', 'client');</w:t>
      </w:r>
    </w:p>
    <w:p>
      <w:pPr>
        <w:spacing w:before="0" w:after="0" w:line="240"/>
        <w:ind w:right="0" w:left="142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#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Проверка</w:t>
      </w:r>
    </w:p>
    <w:p>
      <w:pPr>
        <w:spacing w:before="0" w:after="0" w:line="240"/>
        <w:ind w:right="0" w:left="142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SELECT * FROM User_Role,User WHERE User_Role.Login = User.Login;</w:t>
      </w:r>
    </w:p>
    <w:p>
      <w:pPr>
        <w:spacing w:before="0" w:after="0" w:line="240"/>
        <w:ind w:right="0" w:left="142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#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Заполнение дефолтного персонажа</w:t>
      </w:r>
    </w:p>
    <w:p>
      <w:pPr>
        <w:spacing w:before="0" w:after="0" w:line="240"/>
        <w:ind w:right="0" w:left="142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Insert Into Personage(Name, Price) Values('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Смурфик', 0);</w:t>
      </w:r>
    </w:p>
    <w:p>
      <w:pPr>
        <w:spacing w:before="0" w:after="0" w:line="240"/>
        <w:ind w:right="0" w:left="142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#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Заполнение дефолтного персонажа</w:t>
      </w:r>
    </w:p>
    <w:p>
      <w:pPr>
        <w:spacing w:before="0" w:after="0" w:line="240"/>
        <w:ind w:right="0" w:left="142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Insert Into Personage(Name, Price) Values('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Смурфик2', 10);</w:t>
      </w:r>
    </w:p>
    <w:p>
      <w:pPr>
        <w:spacing w:before="0" w:after="0" w:line="240"/>
        <w:ind w:right="0" w:left="142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#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Заполнение дефолтной цели 0-это дефолтная цель!!</w:t>
      </w:r>
    </w:p>
    <w:p>
      <w:pPr>
        <w:spacing w:before="0" w:after="0" w:line="240"/>
        <w:ind w:right="0" w:left="142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Insert Into Goal(Name,Directory,Description,ID_Personage) Values('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Спать',0,'Чтобы выглядить красиво нужно высыпаться.',1);</w:t>
      </w:r>
    </w:p>
    <w:p>
      <w:pPr>
        <w:spacing w:before="0" w:after="0" w:line="240"/>
        <w:ind w:right="0" w:left="142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#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Дефолтный Игрок </w:t>
      </w:r>
    </w:p>
    <w:p>
      <w:pPr>
        <w:spacing w:before="0" w:after="0" w:line="240"/>
        <w:ind w:right="0" w:left="142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Insert Into Client(Date_Birth,Interests,ID_User,ban) Values('1997-07-07','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Люблю программировать,рисовать и спать.',1,0);</w:t>
      </w:r>
    </w:p>
    <w:p>
      <w:pPr>
        <w:spacing w:before="0" w:after="0" w:line="240"/>
        <w:ind w:right="0" w:left="142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#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Темы для форума</w:t>
      </w:r>
    </w:p>
    <w:p>
      <w:pPr>
        <w:spacing w:before="0" w:after="0" w:line="240"/>
        <w:ind w:right="0" w:left="142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Insert Into Topic(Name,Date,ID_User) Values('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Персонаж','2018-05-04',1);</w:t>
      </w:r>
    </w:p>
    <w:p>
      <w:pPr>
        <w:spacing w:before="0" w:after="0" w:line="240"/>
        <w:ind w:right="0" w:left="142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#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Сообщения пользователя</w:t>
      </w:r>
    </w:p>
    <w:p>
      <w:pPr>
        <w:spacing w:before="0" w:after="0" w:line="240"/>
        <w:ind w:right="0" w:left="1428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</w:pP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Insert Into Message(Date,Content,ID_User,ID_Topic) Values('2018-05-04','</w:t>
      </w:r>
      <w:r>
        <w:rPr>
          <w:rFonts w:ascii="Courier New" w:hAnsi="Courier New" w:cs="Courier New" w:eastAsia="Courier New"/>
          <w:color w:val="auto"/>
          <w:spacing w:val="0"/>
          <w:position w:val="0"/>
          <w:sz w:val="24"/>
          <w:shd w:fill="auto" w:val="clear"/>
        </w:rPr>
        <w:t xml:space="preserve">Добавте нового персонажа.',1,1);</w:t>
      </w:r>
    </w:p>
    <w:p>
      <w:pPr>
        <w:numPr>
          <w:ilvl w:val="0"/>
          <w:numId w:val="256"/>
        </w:numPr>
        <w:spacing w:before="0" w:after="0" w:line="240"/>
        <w:ind w:right="0" w:left="1428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Необходимо добавить 1 картинку в БД эта картинка по дефолту будет являться аватаркой регистрируемых пользователей. Этот пункт можно выполнить с помощью SQL Workbench или же в самом приложении.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Если вы без ошибочно выполнили все пункт, поздравляем Web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приложения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«GAR»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готово к использованию.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5.2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Установка Web-сервиса 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использования функции покупки персонажа необходимо поднять Web-сервис.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Шаг 1: Убедитесь, что у вас установлены обязательные компоненты такие как:</w:t>
      </w:r>
    </w:p>
    <w:p>
      <w:pPr>
        <w:numPr>
          <w:ilvl w:val="0"/>
          <w:numId w:val="260"/>
        </w:numPr>
        <w:spacing w:before="0" w:after="0" w:line="360"/>
        <w:ind w:right="284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IntelliJ IDEA 2017.3.4 x64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позднее (например учебная версия)</w:t>
      </w:r>
    </w:p>
    <w:p>
      <w:pPr>
        <w:numPr>
          <w:ilvl w:val="0"/>
          <w:numId w:val="260"/>
        </w:numPr>
        <w:spacing w:before="0" w:after="0" w:line="360"/>
        <w:ind w:right="284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СУБД MySQL (Можно использовать и другую СУБД)</w:t>
      </w:r>
    </w:p>
    <w:p>
      <w:pPr>
        <w:spacing w:before="0" w:after="0" w:line="360"/>
        <w:ind w:right="284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Шаг 2: Скачайте и разархивируйте репозиторий (если вы еще этого не сделали). Подробная инструкция представлена в пункте 5.1.</w:t>
      </w:r>
    </w:p>
    <w:p>
      <w:pPr>
        <w:spacing w:before="0" w:after="0" w:line="360"/>
        <w:ind w:right="284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Шаг 3: Открытие проекта.</w:t>
      </w:r>
    </w:p>
    <w:p>
      <w:pPr>
        <w:numPr>
          <w:ilvl w:val="0"/>
          <w:numId w:val="262"/>
        </w:numPr>
        <w:spacing w:before="0" w:after="0" w:line="360"/>
        <w:ind w:right="284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При запуске IntelliJ IDEA выбираем пункт Import Project (рис. 34).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8087" w:dyaOrig="4959">
          <v:rect xmlns:o="urn:schemas-microsoft-com:office:office" xmlns:v="urn:schemas-microsoft-com:vml" id="rectole0000000029" style="width:404.350000pt;height:247.950000pt" o:preferrelative="t" o:ole="">
            <o:lock v:ext="edit"/>
            <v:imagedata xmlns:r="http://schemas.openxmlformats.org/officeDocument/2006/relationships" r:id="docRId64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63"/>
        </w:objec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34. Импортируем проект.</w:t>
      </w:r>
    </w:p>
    <w:p>
      <w:pPr>
        <w:numPr>
          <w:ilvl w:val="0"/>
          <w:numId w:val="265"/>
        </w:numPr>
        <w:spacing w:before="0" w:after="0" w:line="240"/>
        <w:ind w:right="0" w:left="709" w:hanging="425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проекте сервиса выбираем pom.properties ()</w:t>
      </w:r>
    </w:p>
    <w:p>
      <w:pPr>
        <w:spacing w:before="0" w:after="0" w:line="240"/>
        <w:ind w:right="0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5051" w:dyaOrig="5579">
          <v:rect xmlns:o="urn:schemas-microsoft-com:office:office" xmlns:v="urn:schemas-microsoft-com:vml" id="rectole0000000030" style="width:252.550000pt;height:278.950000pt" o:preferrelative="t" o:ole="">
            <o:lock v:ext="edit"/>
            <v:imagedata xmlns:r="http://schemas.openxmlformats.org/officeDocument/2006/relationships" r:id="docRId66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5"/>
        </w:objec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35. Импорт проекта.</w:t>
      </w:r>
    </w:p>
    <w:p>
      <w:pPr>
        <w:numPr>
          <w:ilvl w:val="0"/>
          <w:numId w:val="268"/>
        </w:numPr>
        <w:spacing w:before="0" w:after="0" w:line="240"/>
        <w:ind w:right="0" w:left="709" w:hanging="425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Выполняем настройки экспорта (в последнем пункте желательно добавить понятное вам имя проекта)</w:t>
      </w:r>
    </w:p>
    <w:p>
      <w:pPr>
        <w:spacing w:before="0" w:after="0" w:line="240"/>
        <w:ind w:right="0" w:left="709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Шаг 4: Создание подключения </w:t>
      </w:r>
    </w:p>
    <w:p>
      <w:pPr>
        <w:numPr>
          <w:ilvl w:val="0"/>
          <w:numId w:val="271"/>
        </w:numPr>
        <w:spacing w:before="0" w:after="0" w:line="360"/>
        <w:ind w:right="284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Заходим в MySQL и создаем базу данных</w:t>
      </w:r>
    </w:p>
    <w:p>
      <w:pPr>
        <w:numPr>
          <w:ilvl w:val="0"/>
          <w:numId w:val="271"/>
        </w:numPr>
        <w:spacing w:before="0" w:after="0" w:line="360"/>
        <w:ind w:right="284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Выбираем вкладку Database после чего выполняем добавление нового подключения (зеленый плюсик) и выберем пункт создать подключение к MySQL.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4052" w:dyaOrig="6300">
          <v:rect xmlns:o="urn:schemas-microsoft-com:office:office" xmlns:v="urn:schemas-microsoft-com:vml" id="rectole0000000031" style="width:202.600000pt;height:315.000000pt" o:preferrelative="t" o:ole="">
            <o:lock v:ext="edit"/>
            <v:imagedata xmlns:r="http://schemas.openxmlformats.org/officeDocument/2006/relationships" r:id="docRId68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7"/>
        </w:objec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36. Создание подключения.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numPr>
          <w:ilvl w:val="0"/>
          <w:numId w:val="275"/>
        </w:numPr>
        <w:spacing w:before="0" w:after="0" w:line="360"/>
        <w:ind w:right="284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Заполним необходимые поля и пропингуем подключение (рис. 37).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4921" w:dyaOrig="2963">
          <v:rect xmlns:o="urn:schemas-microsoft-com:office:office" xmlns:v="urn:schemas-microsoft-com:vml" id="rectole0000000032" style="width:246.050000pt;height:148.150000pt" o:preferrelative="t" o:ole="">
            <o:lock v:ext="edit"/>
            <v:imagedata xmlns:r="http://schemas.openxmlformats.org/officeDocument/2006/relationships" r:id="docRId70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9"/>
        </w:objec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37. Создание подключения.</w:t>
      </w:r>
    </w:p>
    <w:p>
      <w:pPr>
        <w:spacing w:before="0" w:after="0" w:line="360"/>
        <w:ind w:right="284" w:left="72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Шаг 5: Настройка информации о хранилище. Откроем файл application.properties и отредактируем в соответствии с этапами, выполненными ранее (рис. 38)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9443" w:dyaOrig="2640">
          <v:rect xmlns:o="urn:schemas-microsoft-com:office:office" xmlns:v="urn:schemas-microsoft-com:vml" id="rectole0000000033" style="width:472.150000pt;height:132.000000pt" o:preferrelative="t" o:ole="">
            <o:lock v:ext="edit"/>
            <v:imagedata xmlns:r="http://schemas.openxmlformats.org/officeDocument/2006/relationships" r:id="docRId72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71"/>
        </w:objec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38. Application.properties.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Шаг 6: Сборка и разворачивание проекта</w:t>
      </w:r>
    </w:p>
    <w:p>
      <w:pPr>
        <w:numPr>
          <w:ilvl w:val="0"/>
          <w:numId w:val="282"/>
        </w:numPr>
        <w:spacing w:before="0" w:after="0" w:line="360"/>
        <w:ind w:right="284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 вкладке Maven Projects выполним команду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собрать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 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после чего запустим наш проект.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3852" w:dyaOrig="4651">
          <v:rect xmlns:o="urn:schemas-microsoft-com:office:office" xmlns:v="urn:schemas-microsoft-com:vml" id="rectole0000000034" style="width:192.600000pt;height:232.550000pt" o:preferrelative="t" o:ole="">
            <o:lock v:ext="edit"/>
            <v:imagedata xmlns:r="http://schemas.openxmlformats.org/officeDocument/2006/relationships" r:id="docRId74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73"/>
        </w:objec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39. Сборка проекта.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Если все пункты выполнены верно, проект задиплоется без ошибок и наш сервис готов к использованию.</w:t>
      </w:r>
    </w:p>
    <w:p>
      <w:pPr>
        <w:keepNext w:val="true"/>
        <w:keepLines w:val="true"/>
        <w:pageBreakBefore w:val="true"/>
        <w:spacing w:before="320" w:after="320" w:line="360"/>
        <w:ind w:right="284" w:left="284" w:firstLine="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6 </w:t>
      </w: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ОРГАНИЗАЦИЯ УПРАВЛЕНИЯ ПРОЕКТОМ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6.1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Общие принципы взаимодействия в команде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того чтобы добиться определенной эффективности коллективных взаимодействий, необходимо создать команду. Не каждый коллектив может стать командой единомышленников. Что подразумевается под термином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«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команда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»?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Это коллектив специалистов, которые дополняют друг друга своими навыками, знаниями и квалификацией, объединенных одним стремлением к решению коллективных задач, и при этом несущих личную ответственность за результат. 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организации эффективной работы в нашей команде мы придерживались некоторых принципов: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Позитивное отношение, ясность и общие цели для нас куда более сильные мотиваторы, чем дедлайны и бесконечные списки дел. Нет ничего плохого в стрессе как таковом, но без положительных эмоций он приносит лишь психологические страдания и снижает продуктивность. 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Мы ценим удобство правил и предписаний, но воображение и возможность меняться для нас куда важнее. Структурированная командная работа, правила, сам процесс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—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эффективны только при условии их гибкости. Структура является инструментом и должна меняться по ходу того, как развивается рабочий процесс.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•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Мы ценим индивидуальные качества каждого, но способность работать в команде и разделять общие цели для нас куда важнее. Хорошая идея приходит к кому-то одному, но воплощает в жизнь её вся команда. Только находясь вместе, общаясь напрямую и оценивая работу друг друга, мы создали веб-приложение GAR.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Взаимодействие и общение команды происходит посредством общей конференции в социальной сети Вконтакте.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6.2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Распределение ролей в команде/зоны ответственности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Можно говорить о некоторых признаках организации хорошей команды. В ней участники считают себя частью рабочей группы. Соблюдается баланс между эффективной командной работой и сотрудничеством. Члены группы чувствуют себя компетентными, выполняют задания самостоятельно и несут ответственность за их выполнение. Между ними идет непрерывная дискуссия для улучшения сотрудничества и повышения эффективности командной работы. Каждый человек свободно предлагает свои идеи и критикует других.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Члены команды знают о заданиях друг друга и имеют представление о талантах и способностях каждого, что означает интерес и уважение друг к другу. Поэтому роли в нашей команде распределились следующим образом: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Родионова Анастасия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- лидер команды, организатор разработки проекта, отвечает за Back-end.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Лапыгина Василиса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- отвечает за Back-end разработку проекта и создания веб-сервиса оплаты.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Ханова Анастасия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отвечает за Front-end разработку, проектировщик UX интерфейса и ответственная за юзабилити проекта.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Крутова Анастасия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- дизайнер сайта, отвечает за цветовую палитру и UI элементы, а также за прорисовку персонажей.</w:t>
      </w:r>
    </w:p>
    <w:p>
      <w:pPr>
        <w:keepNext w:val="true"/>
        <w:keepLines w:val="true"/>
        <w:spacing w:before="280" w:after="280" w:line="360"/>
        <w:ind w:right="284" w:left="284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6.3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Календарный план работ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Календарный план нашей работы представлен на диаграмме Ганта (рис. 40). На данной диаграмме представлен план выполнения работ, связанных с организацией нашего проекта.</w:t>
      </w:r>
    </w:p>
    <w:p>
      <w:pPr>
        <w:spacing w:before="0" w:after="0" w:line="360"/>
        <w:ind w:right="284" w:left="284" w:firstLine="437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225" w:dyaOrig="4344">
          <v:rect xmlns:o="urn:schemas-microsoft-com:office:office" xmlns:v="urn:schemas-microsoft-com:vml" id="rectole0000000035" style="width:561.250000pt;height:217.200000pt" o:preferrelative="t" o:ole="">
            <o:lock v:ext="edit"/>
            <v:imagedata xmlns:r="http://schemas.openxmlformats.org/officeDocument/2006/relationships" r:id="docRId76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5"/>
        </w:object>
      </w:r>
    </w:p>
    <w:p>
      <w:pPr>
        <w:keepNext w:val="true"/>
        <w:keepLines w:val="true"/>
        <w:spacing w:before="280" w:after="280" w:line="360"/>
        <w:ind w:right="284" w:left="284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Рисунок 40. Диаграмма Ганта.</w:t>
      </w:r>
    </w:p>
    <w:p>
      <w:pPr>
        <w:keepNext w:val="true"/>
        <w:keepLines w:val="true"/>
        <w:spacing w:before="280" w:after="280" w:line="360"/>
        <w:ind w:right="284" w:left="284" w:firstLine="0"/>
        <w:jc w:val="both"/>
        <w:rPr>
          <w:rFonts w:ascii="Times New Roman" w:hAnsi="Times New Roman" w:cs="Times New Roman" w:eastAsia="Times New Roman"/>
          <w:b/>
          <w:color w:val="0070C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Подводя итог это главы, нужно отметить, что это была для нас первая крупная работа в команде. Были и разногласия, и споры по различным пунктам реализации системы, но мы всегда пытались найти компромисс. Безусловно, для нас это огромный опыт разработки в команде.</w:t>
      </w:r>
    </w:p>
    <w:p>
      <w:pPr>
        <w:keepNext w:val="true"/>
        <w:keepLines w:val="true"/>
        <w:pageBreakBefore w:val="true"/>
        <w:spacing w:before="320" w:after="320" w:line="360"/>
        <w:ind w:right="284" w:left="284" w:firstLine="0"/>
        <w:jc w:val="center"/>
        <w:rPr>
          <w:rFonts w:ascii="Times New Roman" w:hAnsi="Times New Roman" w:cs="Times New Roman" w:eastAsia="Times New Roman"/>
          <w:b/>
          <w:caps w:val="true"/>
          <w:color w:val="000000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000000"/>
          <w:spacing w:val="0"/>
          <w:position w:val="0"/>
          <w:sz w:val="32"/>
          <w:shd w:fill="auto" w:val="clear"/>
        </w:rPr>
        <w:t xml:space="preserve">7 </w:t>
      </w:r>
      <w:r>
        <w:rPr>
          <w:rFonts w:ascii="Times New Roman" w:hAnsi="Times New Roman" w:cs="Times New Roman" w:eastAsia="Times New Roman"/>
          <w:b/>
          <w:caps w:val="true"/>
          <w:color w:val="000000"/>
          <w:spacing w:val="0"/>
          <w:position w:val="0"/>
          <w:sz w:val="32"/>
          <w:shd w:fill="auto" w:val="clear"/>
        </w:rPr>
        <w:t xml:space="preserve">НАГРУЗОЧНОЕ ТЕСТИРОВАНИЕ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Для начала разберем понятие нагрузочного тестирования и расскажем для чего мы его проводим.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Нагрузочное тестирование - вид тестирования производительности, проводимый с целью оценить поведение компонента или системы под увеличивающейся нагрузкой (число одновременно работающих пользователей и/или число транзакций) для определения максимально допустимого уровня нагрузки для исследуемого компонента или системы. [глоссарий терминов тестирования стр 37]. Из определения становиться понятно, что нашей целью проведения нагрузочного тестирования будет являться оценка поведения системы под увеличивающейся нагрузкой. 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Так как наше веб приложение предполагает регулярное (ежедневное) посещение сайта пользователями, то минимальная нагрузка составит для начала 30 человек в день. 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Нагрузочное тестирование проводилось с помощью Apache JMeter. Это удобный инструмент для проведения нагрузочного тестирования, с его помощью можно имитироваться нагрузку на Web-приложение в результате чего получать отчетность в виде графиков.</w:t>
      </w:r>
    </w:p>
    <w:p>
      <w:pPr>
        <w:spacing w:before="0" w:after="0" w:line="360"/>
        <w:ind w:right="284" w:left="284" w:firstLine="437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результате нагрузочного тестирования было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FFFF00" w:val="clear"/>
        </w:rPr>
        <w:t xml:space="preserve">выявлено …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pageBreakBefore w:val="true"/>
        <w:spacing w:before="320" w:after="320" w:line="360"/>
        <w:ind w:right="284" w:left="284" w:firstLine="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ЗАКЛЮЧЕНИЕ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В данном проекте было создано веб-приложение мотивирующего характера с элементами игры. Были изучены новые технологии (такие как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EJB, API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)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разработан собственный веб-сервис, затронута разработка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Back-End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Front-End,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изучены методы проектирования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UX интерфейса. Но, в процессе выполнения данной курсовой работы  были изучены не только технические способы разработки системы. Эта работа позволила получить существенный опыт в различных сферах, которые составляют разработку приложения: аналитика, разработка архитектуры, дизайн, который включает изучение цветовых сочетаний, создание макетов, тестирование, работа в команде. И результатом нашей совместной работы является готовое приложение, основная задача которого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помощь людям в достижении целей. </w:t>
      </w:r>
    </w:p>
    <w:p>
      <w:pPr>
        <w:keepNext w:val="true"/>
        <w:keepLines w:val="true"/>
        <w:pageBreakBefore w:val="true"/>
        <w:spacing w:before="320" w:after="320" w:line="360"/>
        <w:ind w:right="284" w:left="284" w:firstLine="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СПИСОК ИСПОЛЬЗОВАННЫХ ИСТОЧНИКОВ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1)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Будилов В. А. Интернет-программирование на Java.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СПб.: БХВ-Петербург, 2003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2)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Дейтел Х. М., Дейтел П. Дж., Сантри С. И. Технологии программирования на Java 2.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М.: ООО "Бином-Пресс", 2003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3)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Иванова Е. Б., Вершинин М. М. Java 2 Enterprise Edition. Технологии проектирования и разработки.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СПб.: БХВ-Петербург, 2003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4)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Смирнов Н. Java 2 Enterprise. Основы практической разработки распределенных корпоративных приложений.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М.: Кудиц-образ, 2002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5)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ГОСТ 2.105-95 Общие требования к текстовым документам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6) </w:t>
      </w: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СТП 71.3-04 Дипломное проектирование. Обозначения в документах выпускных квалификационных работ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7) Sun Microsystems, Inc. Enterprise JavaBeans™, Version 3.0: EJB Core Contracts and Requirements, May 2, 2006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8) Sun Microsystems, Inc. Enterprise JavaBeans™, Version 3.0: Java Persistence API, May 2, 2006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9) Sun Microsystems, Inc. Java Platform, Enterprise Edition (Java EE) Specification, v5, April 28, 2006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10) Sun Microsystems, Inc. Java Servlet Specification, v2.5, May 8, 2006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11) Sun Microsystems, Inc. JavaServer Faces Specification, v1.2, May 8, 2006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  <w:t xml:space="preserve">12) Sun Microsystems, Inc. JavaServer Pages Specification, v2.1, May 8, 2006</w:t>
      </w:r>
    </w:p>
    <w:p>
      <w:pPr>
        <w:spacing w:before="0" w:after="0" w:line="360"/>
        <w:ind w:right="284" w:left="284" w:firstLine="709"/>
        <w:jc w:val="both"/>
        <w:rPr>
          <w:rFonts w:ascii="Times New Roman" w:hAnsi="Times New Roman" w:cs="Times New Roman" w:eastAsia="Times New Roman"/>
          <w:color w:val="FF0000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pageBreakBefore w:val="true"/>
        <w:spacing w:before="320" w:after="320" w:line="360"/>
        <w:ind w:right="284" w:left="284" w:firstLine="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ПРИЛОЖЕНИЕ А</w:t>
        <w:br/>
        <w:t xml:space="preserve">Листинг компонентов системы</w:t>
      </w:r>
    </w:p>
    <w:p>
      <w:pPr>
        <w:spacing w:before="0" w:after="0" w:line="360"/>
        <w:ind w:right="284" w:left="284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</w:p>
    <w:p>
      <w:pPr>
        <w:keepNext w:val="true"/>
        <w:keepLines w:val="true"/>
        <w:pageBreakBefore w:val="true"/>
        <w:spacing w:before="320" w:after="320" w:line="360"/>
        <w:ind w:right="284" w:left="284" w:firstLine="0"/>
        <w:jc w:val="center"/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aps w:val="true"/>
          <w:color w:val="auto"/>
          <w:spacing w:val="0"/>
          <w:position w:val="0"/>
          <w:sz w:val="32"/>
          <w:shd w:fill="auto" w:val="clear"/>
        </w:rPr>
        <w:t xml:space="preserve">ПРИЛОЖЕНИЕ Б</w:t>
        <w:br/>
        <w:t xml:space="preserve">Скрипт создания базы данных</w:t>
      </w:r>
    </w:p>
    <w:p>
      <w:pPr>
        <w:spacing w:before="0" w:after="0" w:line="360"/>
        <w:ind w:right="284" w:left="284" w:firstLine="0"/>
        <w:jc w:val="left"/>
        <w:rPr>
          <w:rFonts w:ascii="Courier New" w:hAnsi="Courier New" w:cs="Courier New" w:eastAsia="Courier New"/>
          <w:color w:val="auto"/>
          <w:spacing w:val="0"/>
          <w:position w:val="0"/>
          <w:sz w:val="20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num w:numId="45">
    <w:abstractNumId w:val="168"/>
  </w:num>
  <w:num w:numId="48">
    <w:abstractNumId w:val="162"/>
  </w:num>
  <w:num w:numId="51">
    <w:abstractNumId w:val="156"/>
  </w:num>
  <w:num w:numId="70">
    <w:abstractNumId w:val="150"/>
  </w:num>
  <w:num w:numId="148">
    <w:abstractNumId w:val="144"/>
  </w:num>
  <w:num w:numId="152">
    <w:abstractNumId w:val="138"/>
  </w:num>
  <w:num w:numId="191">
    <w:abstractNumId w:val="132"/>
  </w:num>
  <w:num w:numId="193">
    <w:abstractNumId w:val="126"/>
  </w:num>
  <w:num w:numId="195">
    <w:abstractNumId w:val="120"/>
  </w:num>
  <w:num w:numId="199">
    <w:abstractNumId w:val="114"/>
  </w:num>
  <w:num w:numId="208">
    <w:abstractNumId w:val="108"/>
  </w:num>
  <w:num w:numId="215">
    <w:abstractNumId w:val="102"/>
  </w:num>
  <w:num w:numId="217">
    <w:abstractNumId w:val="96"/>
  </w:num>
  <w:num w:numId="223">
    <w:abstractNumId w:val="90"/>
  </w:num>
  <w:num w:numId="228">
    <w:abstractNumId w:val="84"/>
  </w:num>
  <w:num w:numId="236">
    <w:abstractNumId w:val="78"/>
  </w:num>
  <w:num w:numId="239">
    <w:abstractNumId w:val="72"/>
  </w:num>
  <w:num w:numId="243">
    <w:abstractNumId w:val="66"/>
  </w:num>
  <w:num w:numId="246">
    <w:abstractNumId w:val="60"/>
  </w:num>
  <w:num w:numId="250">
    <w:abstractNumId w:val="54"/>
  </w:num>
  <w:num w:numId="254">
    <w:abstractNumId w:val="48"/>
  </w:num>
  <w:num w:numId="256">
    <w:abstractNumId w:val="42"/>
  </w:num>
  <w:num w:numId="260">
    <w:abstractNumId w:val="36"/>
  </w:num>
  <w:num w:numId="262">
    <w:abstractNumId w:val="30"/>
  </w:num>
  <w:num w:numId="265">
    <w:abstractNumId w:val="24"/>
  </w:num>
  <w:num w:numId="268">
    <w:abstractNumId w:val="18"/>
  </w:num>
  <w:num w:numId="271">
    <w:abstractNumId w:val="12"/>
  </w:num>
  <w:num w:numId="275">
    <w:abstractNumId w:val="6"/>
  </w:num>
  <w:num w:numId="282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embeddings/oleObject7.bin" Id="docRId14" Type="http://schemas.openxmlformats.org/officeDocument/2006/relationships/oleObject" /><Relationship Target="embeddings/oleObject35.bin" Id="docRId75" Type="http://schemas.openxmlformats.org/officeDocument/2006/relationships/oleObject" /><Relationship Target="embeddings/oleObject32.bin" Id="docRId69" Type="http://schemas.openxmlformats.org/officeDocument/2006/relationships/oleObject" /><Relationship Target="media/image17.wmf" Id="docRId36" Type="http://schemas.openxmlformats.org/officeDocument/2006/relationships/image" /><Relationship Target="media/image24.wmf" Id="docRId53" Type="http://schemas.openxmlformats.org/officeDocument/2006/relationships/image" /><Relationship TargetMode="External" Target="http://localhost:8080/GAR-war/" Id="docRId60" Type="http://schemas.openxmlformats.org/officeDocument/2006/relationships/hyperlink" /><Relationship Target="media/image6.wmf" Id="docRId13" Type="http://schemas.openxmlformats.org/officeDocument/2006/relationships/image" /><Relationship Target="media/image9.wmf" Id="docRId20" Type="http://schemas.openxmlformats.org/officeDocument/2006/relationships/image" /><Relationship Target="embeddings/oleObject19.bin" Id="docRId40" Type="http://schemas.openxmlformats.org/officeDocument/2006/relationships/oleObject" /><Relationship Target="embeddings/oleObject27.bin" Id="docRId58" Type="http://schemas.openxmlformats.org/officeDocument/2006/relationships/oleObject" /><Relationship Target="embeddings/oleObject31.bin" Id="docRId67" Type="http://schemas.openxmlformats.org/officeDocument/2006/relationships/oleObject" /><Relationship Target="styles.xml" Id="docRId78" Type="http://schemas.openxmlformats.org/officeDocument/2006/relationships/styles" /><Relationship TargetMode="External" Target="http://start.spring.io/" Id="docRId18" Type="http://schemas.openxmlformats.org/officeDocument/2006/relationships/hyperlink" /><Relationship Target="embeddings/oleObject1.bin" Id="docRId2" Type="http://schemas.openxmlformats.org/officeDocument/2006/relationships/oleObject" /><Relationship Target="media/image18.wmf" Id="docRId38" Type="http://schemas.openxmlformats.org/officeDocument/2006/relationships/image" /><Relationship Target="media/image23.wmf" Id="docRId51" Type="http://schemas.openxmlformats.org/officeDocument/2006/relationships/image" /><Relationship Target="embeddings/oleObject33.bin" Id="docRId71" Type="http://schemas.openxmlformats.org/officeDocument/2006/relationships/oleObject" /><Relationship Target="media/image5.wmf" Id="docRId11" Type="http://schemas.openxmlformats.org/officeDocument/2006/relationships/image" /><Relationship Target="media/image12.wmf" Id="docRId26" Type="http://schemas.openxmlformats.org/officeDocument/2006/relationships/image" /><Relationship Target="embeddings/oleObject15.bin" Id="docRId31" Type="http://schemas.openxmlformats.org/officeDocument/2006/relationships/oleObject" /><Relationship TargetMode="External" Target="https://netbeans.org/" Id="docRId42" Type="http://schemas.openxmlformats.org/officeDocument/2006/relationships/hyperlink" /><Relationship Target="embeddings/oleObject26.bin" Id="docRId56" Type="http://schemas.openxmlformats.org/officeDocument/2006/relationships/oleObject" /><Relationship Target="embeddings/oleObject30.bin" Id="docRId65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34.bin" Id="docRId73" Type="http://schemas.openxmlformats.org/officeDocument/2006/relationships/oleObject" /><Relationship Target="media/image8.wmf" Id="docRId17" Type="http://schemas.openxmlformats.org/officeDocument/2006/relationships/image" /><Relationship Target="media/image11.wmf" Id="docRId24" Type="http://schemas.openxmlformats.org/officeDocument/2006/relationships/image" /><Relationship Target="embeddings/oleObject16.bin" Id="docRId33" Type="http://schemas.openxmlformats.org/officeDocument/2006/relationships/oleObject" /><Relationship Target="embeddings/oleObject20.bin" Id="docRId44" Type="http://schemas.openxmlformats.org/officeDocument/2006/relationships/oleObject" /><Relationship Target="embeddings/oleObject25.bin" Id="docRId54" Type="http://schemas.openxmlformats.org/officeDocument/2006/relationships/oleObject" /><Relationship Target="embeddings/oleObject29.bin" Id="docRId63" Type="http://schemas.openxmlformats.org/officeDocument/2006/relationships/oleObject" /><Relationship Target="media/image34.wmf" Id="docRId74" Type="http://schemas.openxmlformats.org/officeDocument/2006/relationships/image" /><Relationship Target="embeddings/oleObject11.bin" Id="docRId23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7.bin" Id="docRId35" Type="http://schemas.openxmlformats.org/officeDocument/2006/relationships/oleObject" /><Relationship Target="embeddings/oleObject21.bin" Id="docRId46" Type="http://schemas.openxmlformats.org/officeDocument/2006/relationships/oleObject" /><Relationship Target="embeddings/oleObject24.bin" Id="docRId52" Type="http://schemas.openxmlformats.org/officeDocument/2006/relationships/oleObject" /><Relationship Target="embeddings/oleObject28.bin" Id="docRId61" Type="http://schemas.openxmlformats.org/officeDocument/2006/relationships/oleObject" /><Relationship Target="media/image35.wmf" Id="docRId76" Type="http://schemas.openxmlformats.org/officeDocument/2006/relationships/image" /><Relationship Target="embeddings/oleObject6.bin" Id="docRId12" Type="http://schemas.openxmlformats.org/officeDocument/2006/relationships/oleObject" /><Relationship Target="embeddings/oleObject10.bin" Id="docRId21" Type="http://schemas.openxmlformats.org/officeDocument/2006/relationships/oleObject" /><Relationship Target="media/image19.wmf" Id="docRId41" Type="http://schemas.openxmlformats.org/officeDocument/2006/relationships/image" /><Relationship Target="media/image31.wmf" Id="docRId68" Type="http://schemas.openxmlformats.org/officeDocument/2006/relationships/image" /><Relationship Target="embeddings/oleObject4.bin" Id="docRId8" Type="http://schemas.openxmlformats.org/officeDocument/2006/relationships/oleObject" /><Relationship Target="media/image13.wmf" Id="docRId28" Type="http://schemas.openxmlformats.org/officeDocument/2006/relationships/image" /><Relationship Target="media/image1.wmf" Id="docRId3" Type="http://schemas.openxmlformats.org/officeDocument/2006/relationships/image" /><Relationship Target="embeddings/oleObject18.bin" Id="docRId37" Type="http://schemas.openxmlformats.org/officeDocument/2006/relationships/oleObject" /><Relationship Target="embeddings/oleObject22.bin" Id="docRId48" Type="http://schemas.openxmlformats.org/officeDocument/2006/relationships/oleObject" /><Relationship Target="embeddings/oleObject23.bin" Id="docRId50" Type="http://schemas.openxmlformats.org/officeDocument/2006/relationships/oleObject" /><Relationship Target="media/image32.wmf" Id="docRId70" Type="http://schemas.openxmlformats.org/officeDocument/2006/relationships/image" /><Relationship Target="embeddings/oleObject5.bin" Id="docRId10" Type="http://schemas.openxmlformats.org/officeDocument/2006/relationships/oleObject" /><Relationship Target="embeddings/oleObject13.bin" Id="docRId27" Type="http://schemas.openxmlformats.org/officeDocument/2006/relationships/oleObject" /><Relationship Target="media/image14.wmf" Id="docRId30" Type="http://schemas.openxmlformats.org/officeDocument/2006/relationships/image" /><Relationship TargetMode="External" Target="https://github.com/nans1996/GAR" Id="docRId43" Type="http://schemas.openxmlformats.org/officeDocument/2006/relationships/hyperlink" /><Relationship Target="media/image27.wmf" Id="docRId59" Type="http://schemas.openxmlformats.org/officeDocument/2006/relationships/image" /><Relationship Target="media/image30.wmf" Id="docRId66" Type="http://schemas.openxmlformats.org/officeDocument/2006/relationships/image" /><Relationship Target="embeddings/oleObject9.bin" Id="docRId19" Type="http://schemas.openxmlformats.org/officeDocument/2006/relationships/oleObject" /><Relationship TargetMode="External" Target="http://www.w3.org/TR/xhtml1/DTD/xhtml1-transitional.dtd" Id="docRId39" Type="http://schemas.openxmlformats.org/officeDocument/2006/relationships/hyperlink" /><Relationship Target="media/image2.wmf" Id="docRId5" Type="http://schemas.openxmlformats.org/officeDocument/2006/relationships/image" /><Relationship Target="media/image33.wmf" Id="docRId72" Type="http://schemas.openxmlformats.org/officeDocument/2006/relationships/image" /><Relationship Target="embeddings/oleObject8.bin" Id="docRId16" Type="http://schemas.openxmlformats.org/officeDocument/2006/relationships/oleObject" /><Relationship Target="embeddings/oleObject12.bin" Id="docRId25" Type="http://schemas.openxmlformats.org/officeDocument/2006/relationships/oleObject" /><Relationship Target="media/image15.wmf" Id="docRId32" Type="http://schemas.openxmlformats.org/officeDocument/2006/relationships/image" /><Relationship Target="media/image20.wmf" Id="docRId45" Type="http://schemas.openxmlformats.org/officeDocument/2006/relationships/image" /><Relationship Target="media/image26.wmf" Id="docRId57" Type="http://schemas.openxmlformats.org/officeDocument/2006/relationships/image" /><Relationship Target="media/image29.wmf" Id="docRId64" Type="http://schemas.openxmlformats.org/officeDocument/2006/relationships/image" /><Relationship Target="media/image3.wmf" Id="docRId7" Type="http://schemas.openxmlformats.org/officeDocument/2006/relationships/image" /><Relationship Target="media/image16.wmf" Id="docRId34" Type="http://schemas.openxmlformats.org/officeDocument/2006/relationships/image" /><Relationship Target="media/image21.wmf" Id="docRId47" Type="http://schemas.openxmlformats.org/officeDocument/2006/relationships/image" /><Relationship Target="media/image25.wmf" Id="docRId55" Type="http://schemas.openxmlformats.org/officeDocument/2006/relationships/image" /><Relationship Target="media/image28.wmf" Id="docRId62" Type="http://schemas.openxmlformats.org/officeDocument/2006/relationships/image" /><Relationship Target="media/image10.wmf" Id="docRId22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14.bin" Id="docRId29" Type="http://schemas.openxmlformats.org/officeDocument/2006/relationships/oleObject" /><Relationship Target="media/image22.wmf" Id="docRId49" Type="http://schemas.openxmlformats.org/officeDocument/2006/relationships/image" /><Relationship Target="numbering.xml" Id="docRId77" Type="http://schemas.openxmlformats.org/officeDocument/2006/relationships/numbering" /></Relationships>
</file>